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07850EA6"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0E21C2">
        <w:rPr>
          <w:rFonts w:eastAsia="Batang"/>
          <w:b/>
          <w:bCs/>
          <w:sz w:val="28"/>
          <w:szCs w:val="24"/>
          <w:lang w:eastAsia="en-US"/>
        </w:rPr>
        <w:t>6</w:t>
      </w:r>
      <w:r w:rsidR="006B6FF1">
        <w:rPr>
          <w:rFonts w:eastAsia="Batang"/>
          <w:b/>
          <w:bCs/>
          <w:sz w:val="28"/>
          <w:szCs w:val="24"/>
          <w:lang w:eastAsia="en-US"/>
        </w:rPr>
        <w:t>bis</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E500E5">
        <w:rPr>
          <w:rFonts w:eastAsia="Batang"/>
          <w:b/>
          <w:bCs/>
          <w:sz w:val="28"/>
          <w:szCs w:val="24"/>
          <w:lang w:eastAsia="en-US"/>
        </w:rPr>
        <w:t>2109568</w:t>
      </w:r>
    </w:p>
    <w:p w14:paraId="1875C624" w14:textId="76307BB9"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6B6FF1">
        <w:rPr>
          <w:rFonts w:eastAsia="Batang"/>
          <w:b/>
          <w:bCs/>
          <w:sz w:val="28"/>
          <w:szCs w:val="24"/>
          <w:lang w:eastAsia="en-US"/>
        </w:rPr>
        <w:t>October</w:t>
      </w:r>
      <w:r w:rsidR="00E57CBC">
        <w:rPr>
          <w:rFonts w:eastAsia="Batang"/>
          <w:b/>
          <w:bCs/>
          <w:sz w:val="28"/>
          <w:szCs w:val="24"/>
          <w:lang w:eastAsia="en-US"/>
        </w:rPr>
        <w:t xml:space="preserve"> 1</w:t>
      </w:r>
      <w:r w:rsidR="006B6FF1">
        <w:rPr>
          <w:rFonts w:eastAsia="Batang"/>
          <w:b/>
          <w:bCs/>
          <w:sz w:val="28"/>
          <w:szCs w:val="24"/>
          <w:lang w:eastAsia="en-US"/>
        </w:rPr>
        <w:t>1</w:t>
      </w:r>
      <w:r w:rsidR="00180128">
        <w:rPr>
          <w:rFonts w:eastAsia="Batang"/>
          <w:b/>
          <w:bCs/>
          <w:sz w:val="28"/>
          <w:szCs w:val="24"/>
          <w:lang w:eastAsia="en-US"/>
        </w:rPr>
        <w:t xml:space="preserve">th – </w:t>
      </w:r>
      <w:r w:rsidR="006B6FF1">
        <w:rPr>
          <w:rFonts w:eastAsia="Batang"/>
          <w:b/>
          <w:bCs/>
          <w:sz w:val="28"/>
          <w:szCs w:val="24"/>
          <w:lang w:eastAsia="en-US"/>
        </w:rPr>
        <w:t>19</w:t>
      </w:r>
      <w:r w:rsidR="002E225D" w:rsidRPr="004757D3">
        <w:rPr>
          <w:rFonts w:eastAsia="Batang"/>
          <w:b/>
          <w:bCs/>
          <w:sz w:val="28"/>
          <w:szCs w:val="24"/>
          <w:lang w:eastAsia="en-US"/>
        </w:rPr>
        <w:t>th</w:t>
      </w:r>
      <w:r w:rsidRPr="00C14FC4">
        <w:rPr>
          <w:rFonts w:eastAsia="Batang"/>
          <w:b/>
          <w:bCs/>
          <w:sz w:val="28"/>
          <w:szCs w:val="24"/>
          <w:lang w:eastAsia="en-US"/>
        </w:rPr>
        <w:t>, 202</w:t>
      </w:r>
      <w:r w:rsidR="00CA18FA">
        <w:rPr>
          <w:rFonts w:eastAsia="Batang"/>
          <w:b/>
          <w:bCs/>
          <w:sz w:val="28"/>
          <w:szCs w:val="24"/>
          <w:lang w:eastAsia="en-US"/>
        </w:rPr>
        <w:t>1</w:t>
      </w:r>
    </w:p>
    <w:p w14:paraId="7BFDEE46" w14:textId="77777777" w:rsidR="003B13D7" w:rsidRPr="0036663B"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8B1B08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821328" w:rsidRPr="00821328">
        <w:rPr>
          <w:rFonts w:ascii="Times New Roman" w:hAnsi="Times New Roman"/>
          <w:sz w:val="24"/>
          <w:szCs w:val="24"/>
          <w:lang w:val="en-US"/>
        </w:rPr>
        <w:t>Discussion on mechanisms to improve reliability for RRC_CONNECTED UEs</w:t>
      </w:r>
    </w:p>
    <w:p w14:paraId="512A7358" w14:textId="68020C5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2"/>
        <w:numPr>
          <w:ilvl w:val="0"/>
          <w:numId w:val="6"/>
        </w:numPr>
        <w:ind w:left="0" w:firstLine="0"/>
        <w:rPr>
          <w:lang w:eastAsia="zh-CN"/>
        </w:rPr>
      </w:pPr>
      <w:r w:rsidRPr="00CF3BE6">
        <w:rPr>
          <w:rFonts w:ascii="Times New Roman" w:hAnsi="Times New Roman"/>
          <w:lang w:eastAsia="zh-CN"/>
        </w:rPr>
        <w:t>Introduction</w:t>
      </w:r>
    </w:p>
    <w:p w14:paraId="3318FC20" w14:textId="226F609C" w:rsidR="00EC1FB1" w:rsidRPr="00401A4C" w:rsidRDefault="00D13889" w:rsidP="00CF3BE6">
      <w:pPr>
        <w:jc w:val="both"/>
        <w:rPr>
          <w:sz w:val="22"/>
          <w:szCs w:val="22"/>
          <w:lang w:eastAsia="zh-CN"/>
        </w:rPr>
      </w:pPr>
      <w:r w:rsidRPr="00401A4C">
        <w:rPr>
          <w:sz w:val="22"/>
          <w:szCs w:val="22"/>
          <w:lang w:eastAsia="zh-CN"/>
        </w:rPr>
        <w:t xml:space="preserve">In last </w:t>
      </w:r>
      <w:r w:rsidR="00B65BCD">
        <w:rPr>
          <w:rFonts w:hint="eastAsia"/>
          <w:sz w:val="22"/>
          <w:szCs w:val="22"/>
          <w:lang w:eastAsia="zh-CN"/>
        </w:rPr>
        <w:t>previous</w:t>
      </w:r>
      <w:r w:rsidRPr="00401A4C">
        <w:rPr>
          <w:sz w:val="22"/>
          <w:szCs w:val="22"/>
          <w:lang w:eastAsia="zh-CN"/>
        </w:rPr>
        <w:t xml:space="preserve"> e-meeting</w:t>
      </w:r>
      <w:r w:rsidR="004634DE">
        <w:rPr>
          <w:sz w:val="22"/>
          <w:szCs w:val="22"/>
          <w:lang w:eastAsia="zh-CN"/>
        </w:rPr>
        <w:t xml:space="preserve"> </w:t>
      </w:r>
      <w:r w:rsidR="004634DE">
        <w:rPr>
          <w:sz w:val="22"/>
          <w:szCs w:val="22"/>
          <w:lang w:eastAsia="zh-CN"/>
        </w:rPr>
        <w:fldChar w:fldCharType="begin"/>
      </w:r>
      <w:r w:rsidR="004634DE">
        <w:rPr>
          <w:sz w:val="22"/>
          <w:szCs w:val="22"/>
          <w:lang w:eastAsia="zh-CN"/>
        </w:rPr>
        <w:instrText xml:space="preserve"> REF _Ref68164318 \r \h </w:instrText>
      </w:r>
      <w:r w:rsidR="004634DE">
        <w:rPr>
          <w:sz w:val="22"/>
          <w:szCs w:val="22"/>
          <w:lang w:eastAsia="zh-CN"/>
        </w:rPr>
      </w:r>
      <w:r w:rsidR="004634DE">
        <w:rPr>
          <w:sz w:val="22"/>
          <w:szCs w:val="22"/>
          <w:lang w:eastAsia="zh-CN"/>
        </w:rPr>
        <w:fldChar w:fldCharType="separate"/>
      </w:r>
      <w:r w:rsidR="004F2E25">
        <w:rPr>
          <w:sz w:val="22"/>
          <w:szCs w:val="22"/>
          <w:lang w:eastAsia="zh-CN"/>
        </w:rPr>
        <w:t>[1]</w:t>
      </w:r>
      <w:r w:rsidR="004634DE">
        <w:rPr>
          <w:sz w:val="22"/>
          <w:szCs w:val="22"/>
          <w:lang w:eastAsia="zh-CN"/>
        </w:rPr>
        <w:fldChar w:fldCharType="end"/>
      </w:r>
      <w:r w:rsidRPr="00401A4C">
        <w:rPr>
          <w:sz w:val="22"/>
          <w:szCs w:val="22"/>
          <w:lang w:eastAsia="zh-CN"/>
        </w:rPr>
        <w:t xml:space="preserve">, we discussed </w:t>
      </w:r>
      <w:r w:rsidR="00BD33B3">
        <w:rPr>
          <w:sz w:val="22"/>
          <w:szCs w:val="22"/>
          <w:lang w:eastAsia="zh-CN"/>
        </w:rPr>
        <w:t>some high priority</w:t>
      </w:r>
      <w:r w:rsidRPr="00401A4C">
        <w:rPr>
          <w:sz w:val="22"/>
          <w:szCs w:val="22"/>
          <w:lang w:eastAsia="zh-CN"/>
        </w:rPr>
        <w:t xml:space="preserve"> issues about NR MBS reliable transmission</w:t>
      </w:r>
      <w:r w:rsidR="006E587B" w:rsidRPr="00401A4C">
        <w:rPr>
          <w:sz w:val="22"/>
          <w:szCs w:val="22"/>
          <w:lang w:eastAsia="zh-CN"/>
        </w:rPr>
        <w:t xml:space="preserve"> mechanism</w:t>
      </w:r>
      <w:r w:rsidRPr="00401A4C">
        <w:rPr>
          <w:sz w:val="22"/>
          <w:szCs w:val="22"/>
          <w:lang w:eastAsia="zh-CN"/>
        </w:rPr>
        <w:t xml:space="preserve"> and reached some agreements</w:t>
      </w:r>
      <w:r w:rsidR="00B65BCD">
        <w:rPr>
          <w:sz w:val="22"/>
          <w:szCs w:val="22"/>
          <w:lang w:eastAsia="zh-CN"/>
        </w:rPr>
        <w:t xml:space="preserve">. </w:t>
      </w:r>
      <w:r w:rsidR="00717265" w:rsidRPr="00401A4C">
        <w:rPr>
          <w:sz w:val="22"/>
          <w:szCs w:val="22"/>
          <w:lang w:eastAsia="zh-CN"/>
        </w:rPr>
        <w:t xml:space="preserve">However, there are </w:t>
      </w:r>
      <w:r w:rsidR="004634DE">
        <w:rPr>
          <w:sz w:val="22"/>
          <w:szCs w:val="22"/>
          <w:lang w:eastAsia="zh-CN"/>
        </w:rPr>
        <w:t xml:space="preserve">still </w:t>
      </w:r>
      <w:r w:rsidR="00717265" w:rsidRPr="00401A4C">
        <w:rPr>
          <w:sz w:val="22"/>
          <w:szCs w:val="22"/>
          <w:lang w:eastAsia="zh-CN"/>
        </w:rPr>
        <w:t>some open</w:t>
      </w:r>
      <w:r w:rsidR="003501B7">
        <w:rPr>
          <w:sz w:val="22"/>
          <w:szCs w:val="22"/>
          <w:lang w:eastAsia="zh-CN"/>
        </w:rPr>
        <w:t xml:space="preserve"> and controversial</w:t>
      </w:r>
      <w:r w:rsidR="00717265" w:rsidRPr="00401A4C">
        <w:rPr>
          <w:sz w:val="22"/>
          <w:szCs w:val="22"/>
          <w:lang w:eastAsia="zh-CN"/>
        </w:rPr>
        <w:t xml:space="preserve"> issues</w:t>
      </w:r>
      <w:r w:rsidR="00905C7F">
        <w:rPr>
          <w:sz w:val="22"/>
          <w:szCs w:val="22"/>
          <w:lang w:eastAsia="zh-CN"/>
        </w:rPr>
        <w:t xml:space="preserve"> </w:t>
      </w:r>
      <w:r w:rsidR="00905C7F">
        <w:rPr>
          <w:rFonts w:hint="eastAsia"/>
          <w:sz w:val="22"/>
          <w:szCs w:val="22"/>
          <w:lang w:eastAsia="zh-CN"/>
        </w:rPr>
        <w:t>that</w:t>
      </w:r>
      <w:r w:rsidR="00905C7F">
        <w:rPr>
          <w:sz w:val="22"/>
          <w:szCs w:val="22"/>
          <w:lang w:eastAsia="zh-CN"/>
        </w:rPr>
        <w:t xml:space="preserve"> need </w:t>
      </w:r>
      <w:r w:rsidR="006E587B" w:rsidRPr="00401A4C">
        <w:rPr>
          <w:sz w:val="22"/>
          <w:szCs w:val="22"/>
          <w:lang w:eastAsia="zh-CN"/>
        </w:rPr>
        <w:t>to be further discussed</w:t>
      </w:r>
      <w:r w:rsidR="002916A4">
        <w:rPr>
          <w:sz w:val="22"/>
          <w:szCs w:val="22"/>
          <w:lang w:eastAsia="zh-CN"/>
        </w:rPr>
        <w:t>, e.g., the “la</w:t>
      </w:r>
      <w:r w:rsidR="002916A4">
        <w:rPr>
          <w:rFonts w:hint="eastAsia"/>
          <w:sz w:val="22"/>
          <w:szCs w:val="22"/>
          <w:lang w:eastAsia="zh-CN"/>
        </w:rPr>
        <w:t>st</w:t>
      </w:r>
      <w:r w:rsidR="002916A4">
        <w:rPr>
          <w:sz w:val="22"/>
          <w:szCs w:val="22"/>
          <w:lang w:eastAsia="zh-CN"/>
        </w:rPr>
        <w:t xml:space="preserve"> DCI” issue for PUCCH determination</w:t>
      </w:r>
      <w:r w:rsidR="001F7336" w:rsidRPr="00401A4C">
        <w:rPr>
          <w:sz w:val="22"/>
          <w:szCs w:val="22"/>
          <w:lang w:eastAsia="zh-CN"/>
        </w:rPr>
        <w:t xml:space="preserve">, </w:t>
      </w:r>
      <w:r w:rsidR="00034675" w:rsidRPr="00401A4C">
        <w:rPr>
          <w:sz w:val="22"/>
          <w:szCs w:val="22"/>
          <w:lang w:eastAsia="zh-CN"/>
        </w:rPr>
        <w:t>how to enable/disable HARQ feedback indicator</w:t>
      </w:r>
      <w:r w:rsidR="00717265" w:rsidRPr="00401A4C">
        <w:rPr>
          <w:sz w:val="22"/>
          <w:szCs w:val="22"/>
          <w:lang w:eastAsia="zh-CN"/>
        </w:rPr>
        <w:t xml:space="preserve">, etc. </w:t>
      </w:r>
      <w:r w:rsidR="006C5CE8" w:rsidRPr="00401A4C">
        <w:rPr>
          <w:sz w:val="22"/>
          <w:szCs w:val="22"/>
          <w:lang w:eastAsia="zh-CN"/>
        </w:rPr>
        <w:t xml:space="preserve">In this contribution, </w:t>
      </w:r>
      <w:r w:rsidR="0017529C" w:rsidRPr="00401A4C">
        <w:rPr>
          <w:sz w:val="22"/>
          <w:szCs w:val="22"/>
          <w:lang w:eastAsia="zh-CN"/>
        </w:rPr>
        <w:t>we will further discuss the detailed de</w:t>
      </w:r>
      <w:r w:rsidR="001942D9">
        <w:rPr>
          <w:sz w:val="22"/>
          <w:szCs w:val="22"/>
          <w:lang w:eastAsia="zh-CN"/>
        </w:rPr>
        <w:t xml:space="preserve">sign about the </w:t>
      </w:r>
      <w:r w:rsidR="00785EC5">
        <w:rPr>
          <w:rFonts w:hint="eastAsia"/>
          <w:sz w:val="22"/>
          <w:szCs w:val="22"/>
          <w:lang w:eastAsia="zh-CN"/>
        </w:rPr>
        <w:t>remaining issue</w:t>
      </w:r>
      <w:r w:rsidR="001942D9">
        <w:rPr>
          <w:sz w:val="22"/>
          <w:szCs w:val="22"/>
          <w:lang w:eastAsia="zh-CN"/>
        </w:rPr>
        <w:t xml:space="preserve"> to improve reliability for RRC_CONNECTED UEs</w:t>
      </w:r>
      <w:r w:rsidR="00822155" w:rsidRPr="00401A4C">
        <w:rPr>
          <w:sz w:val="22"/>
          <w:szCs w:val="22"/>
          <w:lang w:eastAsia="zh-CN"/>
        </w:rPr>
        <w:t>.</w:t>
      </w:r>
    </w:p>
    <w:p w14:paraId="02501FE1" w14:textId="36019E82" w:rsidR="00155402" w:rsidRPr="00A35EB3" w:rsidRDefault="00E9092F" w:rsidP="00A35EB3">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24700E22" w14:textId="04CAEF68" w:rsidR="00FC0725" w:rsidRPr="003E5F61" w:rsidRDefault="00F92344" w:rsidP="003865BD">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w:t>
      </w:r>
      <w:r w:rsidR="002916A4">
        <w:rPr>
          <w:b/>
          <w:i/>
          <w:sz w:val="22"/>
          <w:szCs w:val="22"/>
          <w:lang w:eastAsia="zh-CN"/>
        </w:rPr>
        <w:t xml:space="preserve">DCI priority of multicast </w:t>
      </w:r>
      <w:r w:rsidR="00FC0725">
        <w:rPr>
          <w:b/>
          <w:i/>
          <w:sz w:val="22"/>
          <w:szCs w:val="22"/>
          <w:lang w:eastAsia="zh-CN"/>
        </w:rPr>
        <w:t xml:space="preserve">  </w:t>
      </w:r>
    </w:p>
    <w:p w14:paraId="79DAEF50" w14:textId="63806DB3" w:rsidR="00FC0725" w:rsidRDefault="002916A4" w:rsidP="00A1467E">
      <w:pPr>
        <w:jc w:val="both"/>
        <w:rPr>
          <w:sz w:val="22"/>
          <w:szCs w:val="22"/>
          <w:lang w:eastAsia="en-US"/>
        </w:rPr>
      </w:pPr>
      <w:r>
        <w:rPr>
          <w:sz w:val="22"/>
          <w:szCs w:val="22"/>
          <w:lang w:eastAsia="en-US"/>
        </w:rPr>
        <w:t>It had been agreed that t</w:t>
      </w:r>
      <w:r w:rsidRPr="002916A4">
        <w:rPr>
          <w:sz w:val="22"/>
          <w:szCs w:val="22"/>
          <w:lang w:eastAsia="en-US"/>
        </w:rPr>
        <w:t>he priority of multicast is the same as the priority of unicast for the same priority index of HARQ-ACK for ACK/NACK</w:t>
      </w:r>
      <w:r w:rsidR="00D146E0">
        <w:rPr>
          <w:sz w:val="22"/>
          <w:szCs w:val="22"/>
          <w:lang w:eastAsia="en-US"/>
        </w:rPr>
        <w:t xml:space="preserve"> and NACK-only</w:t>
      </w:r>
      <w:r w:rsidRPr="002916A4">
        <w:rPr>
          <w:sz w:val="22"/>
          <w:szCs w:val="22"/>
          <w:lang w:eastAsia="en-US"/>
        </w:rPr>
        <w:t xml:space="preserve"> based feedback. </w:t>
      </w:r>
      <w:r w:rsidR="008B4137" w:rsidRPr="00785EC5">
        <w:rPr>
          <w:sz w:val="22"/>
          <w:szCs w:val="22"/>
          <w:lang w:eastAsia="en-US"/>
        </w:rPr>
        <w:t xml:space="preserve">Regarding </w:t>
      </w:r>
      <w:r w:rsidR="00A96289">
        <w:rPr>
          <w:sz w:val="22"/>
          <w:szCs w:val="22"/>
          <w:lang w:eastAsia="en-US"/>
        </w:rPr>
        <w:t xml:space="preserve">the priority indication mechanism, the following agreement was achieved in last meeting </w:t>
      </w:r>
      <w:r w:rsidR="00A96289">
        <w:rPr>
          <w:sz w:val="22"/>
          <w:szCs w:val="22"/>
          <w:lang w:eastAsia="en-US"/>
        </w:rPr>
        <w:fldChar w:fldCharType="begin"/>
      </w:r>
      <w:r w:rsidR="00A96289">
        <w:rPr>
          <w:sz w:val="22"/>
          <w:szCs w:val="22"/>
          <w:lang w:eastAsia="en-US"/>
        </w:rPr>
        <w:instrText xml:space="preserve"> REF _Ref68164318 \r \h </w:instrText>
      </w:r>
      <w:r w:rsidR="00A96289">
        <w:rPr>
          <w:sz w:val="22"/>
          <w:szCs w:val="22"/>
          <w:lang w:eastAsia="en-US"/>
        </w:rPr>
      </w:r>
      <w:r w:rsidR="00A96289">
        <w:rPr>
          <w:sz w:val="22"/>
          <w:szCs w:val="22"/>
          <w:lang w:eastAsia="en-US"/>
        </w:rPr>
        <w:fldChar w:fldCharType="separate"/>
      </w:r>
      <w:r w:rsidR="004F2E25">
        <w:rPr>
          <w:sz w:val="22"/>
          <w:szCs w:val="22"/>
          <w:lang w:eastAsia="en-US"/>
        </w:rPr>
        <w:t>[1]</w:t>
      </w:r>
      <w:r w:rsidR="00A96289">
        <w:rPr>
          <w:sz w:val="22"/>
          <w:szCs w:val="22"/>
          <w:lang w:eastAsia="en-US"/>
        </w:rPr>
        <w:fldChar w:fldCharType="end"/>
      </w:r>
      <w:r w:rsidR="00A96289">
        <w:rPr>
          <w:sz w:val="22"/>
          <w:szCs w:val="22"/>
          <w:lang w:eastAsia="en-US"/>
        </w:rPr>
        <w:t>.</w:t>
      </w:r>
      <w:r w:rsidR="008B4137" w:rsidRPr="00785EC5">
        <w:rPr>
          <w:sz w:val="22"/>
          <w:szCs w:val="22"/>
          <w:lang w:eastAsia="en-US"/>
        </w:rPr>
        <w:t xml:space="preserve"> </w:t>
      </w:r>
    </w:p>
    <w:tbl>
      <w:tblPr>
        <w:tblStyle w:val="af0"/>
        <w:tblW w:w="0" w:type="auto"/>
        <w:tblLook w:val="04A0" w:firstRow="1" w:lastRow="0" w:firstColumn="1" w:lastColumn="0" w:noHBand="0" w:noVBand="1"/>
      </w:tblPr>
      <w:tblGrid>
        <w:gridCol w:w="9629"/>
      </w:tblGrid>
      <w:tr w:rsidR="00A96289" w14:paraId="0AFE253B" w14:textId="77777777" w:rsidTr="00A96289">
        <w:tc>
          <w:tcPr>
            <w:tcW w:w="9629" w:type="dxa"/>
          </w:tcPr>
          <w:p w14:paraId="22010612" w14:textId="4D288467" w:rsidR="00A96289" w:rsidRPr="00A96289" w:rsidRDefault="00A96289" w:rsidP="00A96289">
            <w:pPr>
              <w:spacing w:before="0" w:after="0"/>
              <w:rPr>
                <w:rFonts w:eastAsia="Times New Roman"/>
                <w:color w:val="000000"/>
                <w:sz w:val="22"/>
                <w:szCs w:val="22"/>
                <w:lang w:eastAsia="zh-CN"/>
              </w:rPr>
            </w:pPr>
            <w:r w:rsidRPr="00A96289">
              <w:rPr>
                <w:rFonts w:eastAsia="Times New Roman"/>
                <w:color w:val="000000"/>
                <w:sz w:val="22"/>
                <w:szCs w:val="22"/>
                <w:highlight w:val="green"/>
                <w:lang w:eastAsia="zh-CN"/>
              </w:rPr>
              <w:t>Agreement:</w:t>
            </w:r>
            <w:r>
              <w:rPr>
                <w:rFonts w:eastAsia="Times New Roman"/>
                <w:color w:val="000000"/>
                <w:sz w:val="22"/>
                <w:szCs w:val="22"/>
                <w:lang w:eastAsia="zh-CN"/>
              </w:rPr>
              <w:t xml:space="preserve"> </w:t>
            </w:r>
            <w:r w:rsidRPr="00A96289">
              <w:rPr>
                <w:rFonts w:eastAsia="Times New Roman"/>
                <w:color w:val="000000"/>
                <w:sz w:val="22"/>
                <w:szCs w:val="22"/>
                <w:lang w:eastAsia="zh-CN"/>
              </w:rPr>
              <w:t>The priority index is,</w:t>
            </w:r>
          </w:p>
          <w:p w14:paraId="1C52B3B6" w14:textId="77777777" w:rsidR="00A96289" w:rsidRPr="00A96289" w:rsidRDefault="00A96289" w:rsidP="00A96289">
            <w:pPr>
              <w:numPr>
                <w:ilvl w:val="0"/>
                <w:numId w:val="22"/>
              </w:numPr>
              <w:spacing w:before="0" w:after="0"/>
              <w:ind w:left="540"/>
              <w:textAlignment w:val="center"/>
              <w:rPr>
                <w:rFonts w:ascii="Calibri" w:eastAsia="Times New Roman" w:hAnsi="Calibri" w:cs="Calibri"/>
                <w:color w:val="000000"/>
                <w:sz w:val="22"/>
                <w:szCs w:val="22"/>
                <w:lang w:eastAsia="zh-CN"/>
              </w:rPr>
            </w:pPr>
            <w:r w:rsidRPr="00A96289">
              <w:rPr>
                <w:rFonts w:eastAsia="Times New Roman"/>
                <w:color w:val="000000"/>
                <w:sz w:val="22"/>
                <w:szCs w:val="22"/>
                <w:lang w:eastAsia="zh-CN"/>
              </w:rPr>
              <w:t xml:space="preserve">for the second DCI format for GC-PDCCH, optionally configured to be included in the DCI format. If not configured, the priority index is not included in the DCI format and is low priory by default. </w:t>
            </w:r>
          </w:p>
          <w:p w14:paraId="2BC5186C" w14:textId="77777777" w:rsidR="00A96289" w:rsidRPr="00A96289" w:rsidRDefault="00A96289" w:rsidP="00A96289">
            <w:pPr>
              <w:numPr>
                <w:ilvl w:val="0"/>
                <w:numId w:val="22"/>
              </w:numPr>
              <w:spacing w:before="0" w:after="0"/>
              <w:ind w:left="540"/>
              <w:textAlignment w:val="center"/>
              <w:rPr>
                <w:rFonts w:ascii="Calibri" w:eastAsia="Times New Roman" w:hAnsi="Calibri" w:cs="Calibri"/>
                <w:color w:val="000000"/>
                <w:sz w:val="22"/>
                <w:szCs w:val="22"/>
                <w:lang w:eastAsia="zh-CN"/>
              </w:rPr>
            </w:pPr>
            <w:r w:rsidRPr="00A96289">
              <w:rPr>
                <w:rFonts w:eastAsia="Times New Roman"/>
                <w:color w:val="000000"/>
                <w:sz w:val="22"/>
                <w:szCs w:val="22"/>
                <w:lang w:eastAsia="zh-CN"/>
              </w:rPr>
              <w:t>for the first DCI format for GC-PDCCH, down-select from:</w:t>
            </w:r>
          </w:p>
          <w:p w14:paraId="4346AFC4" w14:textId="77777777" w:rsidR="00A96289" w:rsidRPr="00A96289" w:rsidRDefault="00A96289" w:rsidP="00A96289">
            <w:pPr>
              <w:numPr>
                <w:ilvl w:val="1"/>
                <w:numId w:val="22"/>
              </w:numPr>
              <w:spacing w:before="0" w:after="0"/>
              <w:ind w:left="1620"/>
              <w:textAlignment w:val="center"/>
              <w:rPr>
                <w:rFonts w:ascii="Calibri" w:eastAsia="Times New Roman" w:hAnsi="Calibri" w:cs="Calibri"/>
                <w:color w:val="000000"/>
                <w:sz w:val="22"/>
                <w:szCs w:val="22"/>
                <w:lang w:eastAsia="zh-CN"/>
              </w:rPr>
            </w:pPr>
            <w:r w:rsidRPr="00A96289">
              <w:rPr>
                <w:rFonts w:eastAsia="Times New Roman"/>
                <w:color w:val="000000"/>
                <w:sz w:val="22"/>
                <w:szCs w:val="22"/>
                <w:lang w:eastAsia="zh-CN"/>
              </w:rPr>
              <w:t>Alt1: Optionally configured to be included in the DCI format. If not configured, the priority index is not included in the DCI format and is low priory by default.</w:t>
            </w:r>
          </w:p>
          <w:p w14:paraId="5622AAC5" w14:textId="0DB0B79A" w:rsidR="00A96289" w:rsidRPr="00A96289" w:rsidRDefault="00A96289" w:rsidP="00A96289">
            <w:pPr>
              <w:numPr>
                <w:ilvl w:val="1"/>
                <w:numId w:val="22"/>
              </w:numPr>
              <w:spacing w:before="0" w:after="0"/>
              <w:ind w:left="1620"/>
              <w:textAlignment w:val="center"/>
              <w:rPr>
                <w:rFonts w:ascii="Calibri" w:eastAsia="Times New Roman" w:hAnsi="Calibri" w:cs="Calibri"/>
                <w:color w:val="000000"/>
                <w:sz w:val="21"/>
                <w:szCs w:val="21"/>
                <w:lang w:eastAsia="zh-CN"/>
              </w:rPr>
            </w:pPr>
            <w:r w:rsidRPr="00A96289">
              <w:rPr>
                <w:rFonts w:eastAsia="Times New Roman"/>
                <w:color w:val="000000"/>
                <w:sz w:val="22"/>
                <w:szCs w:val="22"/>
                <w:lang w:eastAsia="zh-CN"/>
              </w:rPr>
              <w:t xml:space="preserve">Alt2: Always low priority, i.e., the priority index is not included in the DCI format. </w:t>
            </w:r>
          </w:p>
        </w:tc>
      </w:tr>
    </w:tbl>
    <w:p w14:paraId="50FD5BF8" w14:textId="4F6543F0" w:rsidR="00A96289" w:rsidRDefault="00A96289" w:rsidP="00A1467E">
      <w:pPr>
        <w:jc w:val="both"/>
        <w:rPr>
          <w:sz w:val="22"/>
          <w:szCs w:val="22"/>
          <w:lang w:eastAsia="zh-CN"/>
        </w:rPr>
      </w:pPr>
      <w:r>
        <w:rPr>
          <w:sz w:val="22"/>
          <w:szCs w:val="22"/>
          <w:lang w:eastAsia="en-US"/>
        </w:rPr>
        <w:t>It can be seen that there is no consensus for th</w:t>
      </w:r>
      <w:r w:rsidR="00A374C6">
        <w:rPr>
          <w:sz w:val="22"/>
          <w:szCs w:val="22"/>
          <w:lang w:eastAsia="en-US"/>
        </w:rPr>
        <w:t>e first DCI format for GC-PDCCH and the two options were listed for down selection</w:t>
      </w:r>
      <w:r w:rsidR="0082653A">
        <w:rPr>
          <w:sz w:val="22"/>
          <w:szCs w:val="22"/>
          <w:lang w:eastAsia="en-US"/>
        </w:rPr>
        <w:t>. F</w:t>
      </w:r>
      <w:r w:rsidR="001C6EDF">
        <w:rPr>
          <w:sz w:val="22"/>
          <w:szCs w:val="22"/>
          <w:lang w:eastAsia="en-US"/>
        </w:rPr>
        <w:t xml:space="preserve">or the </w:t>
      </w:r>
      <w:r w:rsidR="001C6EDF">
        <w:rPr>
          <w:rFonts w:hint="eastAsia"/>
          <w:sz w:val="22"/>
          <w:szCs w:val="22"/>
          <w:lang w:eastAsia="zh-CN"/>
        </w:rPr>
        <w:t>first</w:t>
      </w:r>
      <w:r w:rsidR="001C6EDF">
        <w:rPr>
          <w:sz w:val="22"/>
          <w:szCs w:val="22"/>
          <w:lang w:eastAsia="zh-CN"/>
        </w:rPr>
        <w:t xml:space="preserve"> DCI format for GC-PDCCH, it has potentia</w:t>
      </w:r>
      <w:r w:rsidR="00614464">
        <w:rPr>
          <w:sz w:val="22"/>
          <w:szCs w:val="22"/>
          <w:lang w:eastAsia="zh-CN"/>
        </w:rPr>
        <w:t>l new field</w:t>
      </w:r>
      <w:r w:rsidR="001C6EDF">
        <w:rPr>
          <w:sz w:val="22"/>
          <w:szCs w:val="22"/>
          <w:lang w:eastAsia="zh-CN"/>
        </w:rPr>
        <w:t xml:space="preserve"> to be added </w:t>
      </w:r>
      <w:r w:rsidR="0082653A">
        <w:rPr>
          <w:sz w:val="22"/>
          <w:szCs w:val="22"/>
          <w:lang w:eastAsia="zh-CN"/>
        </w:rPr>
        <w:t xml:space="preserve">for supporting multicast feature </w:t>
      </w:r>
      <w:r w:rsidR="001C6EDF">
        <w:rPr>
          <w:sz w:val="22"/>
          <w:szCs w:val="22"/>
          <w:lang w:eastAsia="zh-CN"/>
        </w:rPr>
        <w:t>as we discussed in our companion contribution</w:t>
      </w:r>
      <w:r w:rsidR="00614464">
        <w:rPr>
          <w:sz w:val="22"/>
          <w:szCs w:val="22"/>
          <w:lang w:eastAsia="zh-CN"/>
        </w:rPr>
        <w:t xml:space="preserve"> </w:t>
      </w:r>
      <w:r w:rsidR="00614464">
        <w:rPr>
          <w:sz w:val="22"/>
          <w:szCs w:val="22"/>
          <w:lang w:eastAsia="zh-CN"/>
        </w:rPr>
        <w:fldChar w:fldCharType="begin"/>
      </w:r>
      <w:r w:rsidR="00614464">
        <w:rPr>
          <w:sz w:val="22"/>
          <w:szCs w:val="22"/>
          <w:lang w:eastAsia="zh-CN"/>
        </w:rPr>
        <w:instrText xml:space="preserve"> REF _Ref71397229 \r \h </w:instrText>
      </w:r>
      <w:r w:rsidR="00614464">
        <w:rPr>
          <w:sz w:val="22"/>
          <w:szCs w:val="22"/>
          <w:lang w:eastAsia="zh-CN"/>
        </w:rPr>
      </w:r>
      <w:r w:rsidR="00614464">
        <w:rPr>
          <w:sz w:val="22"/>
          <w:szCs w:val="22"/>
          <w:lang w:eastAsia="zh-CN"/>
        </w:rPr>
        <w:fldChar w:fldCharType="separate"/>
      </w:r>
      <w:r w:rsidR="004F2E25">
        <w:rPr>
          <w:sz w:val="22"/>
          <w:szCs w:val="22"/>
          <w:lang w:eastAsia="zh-CN"/>
        </w:rPr>
        <w:t>[2]</w:t>
      </w:r>
      <w:r w:rsidR="00614464">
        <w:rPr>
          <w:sz w:val="22"/>
          <w:szCs w:val="22"/>
          <w:lang w:eastAsia="zh-CN"/>
        </w:rPr>
        <w:fldChar w:fldCharType="end"/>
      </w:r>
      <w:r w:rsidR="00614464">
        <w:rPr>
          <w:sz w:val="22"/>
          <w:szCs w:val="22"/>
          <w:lang w:eastAsia="zh-CN"/>
        </w:rPr>
        <w:t>.</w:t>
      </w:r>
      <w:r w:rsidR="001C6EDF">
        <w:rPr>
          <w:sz w:val="22"/>
          <w:szCs w:val="22"/>
          <w:lang w:eastAsia="zh-CN"/>
        </w:rPr>
        <w:t xml:space="preserve"> </w:t>
      </w:r>
      <w:r w:rsidR="0082653A">
        <w:rPr>
          <w:sz w:val="22"/>
          <w:szCs w:val="22"/>
          <w:lang w:eastAsia="zh-CN"/>
        </w:rPr>
        <w:t>Considering the DCI size alignment procedure, Alt 2 is preferred and it is also align with the legacy unicast DCI 1_0 with C-RNTI procedure.</w:t>
      </w:r>
    </w:p>
    <w:p w14:paraId="538E6645" w14:textId="321C1FF7" w:rsidR="0082653A" w:rsidRPr="00F33354" w:rsidRDefault="0082653A" w:rsidP="0082653A">
      <w:pPr>
        <w:pStyle w:val="aa"/>
        <w:jc w:val="both"/>
        <w:rPr>
          <w:rFonts w:ascii="Times New Roman" w:hAnsi="Times New Roman"/>
          <w:i/>
          <w:sz w:val="22"/>
          <w:szCs w:val="22"/>
        </w:rPr>
      </w:pPr>
      <w:bookmarkStart w:id="5" w:name="_Ref83747714"/>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4F2E25">
        <w:rPr>
          <w:rFonts w:ascii="Times New Roman" w:hAnsi="Times New Roman"/>
          <w:i/>
          <w:noProof/>
          <w:sz w:val="22"/>
          <w:szCs w:val="22"/>
        </w:rPr>
        <w:t>1</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The priority index is always low priority (i.e., no priority index field) for the first DCI format for GC-PDCCH scrambled with G-RNTI.</w:t>
      </w:r>
      <w:bookmarkEnd w:id="5"/>
    </w:p>
    <w:p w14:paraId="2D812B42" w14:textId="77777777" w:rsidR="0082653A" w:rsidRDefault="0082653A" w:rsidP="00A1467E">
      <w:pPr>
        <w:jc w:val="both"/>
        <w:rPr>
          <w:sz w:val="22"/>
          <w:szCs w:val="22"/>
          <w:lang w:eastAsia="en-US"/>
        </w:rPr>
      </w:pPr>
    </w:p>
    <w:p w14:paraId="6AE4362F" w14:textId="107EB5AB" w:rsidR="00255801" w:rsidRPr="003E5F61" w:rsidRDefault="00255801" w:rsidP="00255801">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The “last DCI” issue   </w:t>
      </w:r>
    </w:p>
    <w:p w14:paraId="22BE212C" w14:textId="5D7AF2AA" w:rsidR="00A96289" w:rsidRDefault="00773872" w:rsidP="00255801">
      <w:pPr>
        <w:jc w:val="both"/>
        <w:rPr>
          <w:sz w:val="22"/>
          <w:szCs w:val="22"/>
          <w:lang w:eastAsia="en-US"/>
        </w:rPr>
      </w:pPr>
      <w:r w:rsidRPr="00B40EB5">
        <w:rPr>
          <w:rFonts w:eastAsia="Times New Roman"/>
          <w:sz w:val="22"/>
          <w:szCs w:val="22"/>
          <w:lang w:val="en-US" w:eastAsia="zh-CN"/>
        </w:rPr>
        <w:t xml:space="preserve">Regarding the last DCI issue when </w:t>
      </w:r>
      <w:r w:rsidRPr="00B40EB5">
        <w:rPr>
          <w:rFonts w:eastAsia="Times New Roman"/>
          <w:sz w:val="22"/>
          <w:szCs w:val="22"/>
          <w:lang w:eastAsia="zh-CN"/>
        </w:rPr>
        <w:t>multiplexing the ACK/NACK-based HARQ-ACK feedback for multicast and unicast</w:t>
      </w:r>
      <w:r>
        <w:rPr>
          <w:rFonts w:eastAsia="Times New Roman"/>
          <w:sz w:val="22"/>
          <w:szCs w:val="22"/>
          <w:lang w:eastAsia="zh-CN"/>
        </w:rPr>
        <w:t xml:space="preserve">, it was discussed and </w:t>
      </w:r>
      <w:r w:rsidRPr="00B40EB5">
        <w:rPr>
          <w:rFonts w:eastAsia="Times New Roman"/>
          <w:sz w:val="22"/>
          <w:szCs w:val="22"/>
          <w:lang w:eastAsia="zh-CN"/>
        </w:rPr>
        <w:t xml:space="preserve">still controversial </w:t>
      </w:r>
      <w:r>
        <w:rPr>
          <w:rFonts w:eastAsia="Times New Roman"/>
          <w:sz w:val="22"/>
          <w:szCs w:val="22"/>
          <w:lang w:eastAsia="zh-CN"/>
        </w:rPr>
        <w:t>without</w:t>
      </w:r>
      <w:r w:rsidRPr="00B40EB5">
        <w:rPr>
          <w:rFonts w:eastAsia="Times New Roman"/>
          <w:sz w:val="22"/>
          <w:szCs w:val="22"/>
          <w:lang w:eastAsia="zh-CN"/>
        </w:rPr>
        <w:t xml:space="preserve"> </w:t>
      </w:r>
      <w:r>
        <w:rPr>
          <w:rFonts w:eastAsia="Times New Roman"/>
          <w:sz w:val="22"/>
          <w:szCs w:val="22"/>
          <w:lang w:eastAsia="zh-CN"/>
        </w:rPr>
        <w:t>any</w:t>
      </w:r>
      <w:r w:rsidRPr="00B40EB5">
        <w:rPr>
          <w:rFonts w:eastAsia="Times New Roman"/>
          <w:sz w:val="22"/>
          <w:szCs w:val="22"/>
          <w:lang w:eastAsia="zh-CN"/>
        </w:rPr>
        <w:t xml:space="preserve"> progress</w:t>
      </w:r>
      <w:r>
        <w:rPr>
          <w:rFonts w:eastAsia="Times New Roman"/>
          <w:sz w:val="22"/>
          <w:szCs w:val="22"/>
          <w:lang w:eastAsia="zh-CN"/>
        </w:rPr>
        <w:t xml:space="preserve"> in last meeting. T</w:t>
      </w:r>
      <w:r w:rsidRPr="00B40EB5">
        <w:rPr>
          <w:rFonts w:eastAsia="Times New Roman"/>
          <w:sz w:val="22"/>
          <w:szCs w:val="22"/>
          <w:lang w:eastAsia="zh-CN"/>
        </w:rPr>
        <w:t>he updated proposal was listed as following</w:t>
      </w:r>
      <w:r w:rsidR="00255801" w:rsidRPr="002916A4">
        <w:rPr>
          <w:sz w:val="22"/>
          <w:szCs w:val="22"/>
          <w:lang w:eastAsia="en-US"/>
        </w:rPr>
        <w:t>.</w:t>
      </w:r>
    </w:p>
    <w:tbl>
      <w:tblPr>
        <w:tblStyle w:val="af0"/>
        <w:tblW w:w="0" w:type="auto"/>
        <w:tblLook w:val="04A0" w:firstRow="1" w:lastRow="0" w:firstColumn="1" w:lastColumn="0" w:noHBand="0" w:noVBand="1"/>
      </w:tblPr>
      <w:tblGrid>
        <w:gridCol w:w="9629"/>
      </w:tblGrid>
      <w:tr w:rsidR="00773872" w:rsidRPr="00801931" w14:paraId="082082B0" w14:textId="77777777" w:rsidTr="00773872">
        <w:tc>
          <w:tcPr>
            <w:tcW w:w="9629" w:type="dxa"/>
          </w:tcPr>
          <w:p w14:paraId="1A2391EE" w14:textId="6B276838" w:rsidR="00773872" w:rsidRPr="00801931" w:rsidRDefault="00773872" w:rsidP="00773872">
            <w:pPr>
              <w:spacing w:after="0"/>
              <w:rPr>
                <w:sz w:val="22"/>
                <w:szCs w:val="22"/>
                <w:lang w:eastAsia="zh-CN"/>
              </w:rPr>
            </w:pPr>
            <w:r w:rsidRPr="00801931">
              <w:rPr>
                <w:rFonts w:ascii="Times" w:eastAsia="Times New Roman" w:hAnsi="Times"/>
                <w:b/>
                <w:sz w:val="22"/>
                <w:szCs w:val="22"/>
                <w:highlight w:val="yellow"/>
                <w:lang w:eastAsia="zh-CN"/>
              </w:rPr>
              <w:t>Proposal:</w:t>
            </w:r>
            <w:r w:rsidRPr="00801931">
              <w:rPr>
                <w:rFonts w:ascii="Times" w:eastAsia="Times New Roman" w:hAnsi="Times"/>
                <w:sz w:val="22"/>
                <w:szCs w:val="22"/>
                <w:lang w:eastAsia="zh-CN"/>
              </w:rPr>
              <w:t xml:space="preserve"> For multiplexing the ACK/NACK-based HARQ-ACK feedback for multicast and unicast, determining the PUCCH resources for transmission is based on the PRI indicated in the “last</w:t>
            </w:r>
            <w:r w:rsidRPr="00801931">
              <w:rPr>
                <w:bCs/>
                <w:sz w:val="22"/>
                <w:szCs w:val="22"/>
              </w:rPr>
              <w:t xml:space="preserve"> </w:t>
            </w:r>
            <w:r w:rsidRPr="00801931">
              <w:rPr>
                <w:rFonts w:ascii="Times" w:eastAsia="Times New Roman" w:hAnsi="Times"/>
                <w:sz w:val="22"/>
                <w:szCs w:val="22"/>
                <w:lang w:eastAsia="zh-CN"/>
              </w:rPr>
              <w:t>DCI”, where the “last</w:t>
            </w:r>
            <w:r w:rsidRPr="00801931">
              <w:rPr>
                <w:bCs/>
                <w:sz w:val="22"/>
                <w:szCs w:val="22"/>
              </w:rPr>
              <w:t xml:space="preserve"> </w:t>
            </w:r>
            <w:r w:rsidRPr="00801931">
              <w:rPr>
                <w:rFonts w:ascii="Times" w:eastAsia="Times New Roman" w:hAnsi="Times"/>
                <w:sz w:val="22"/>
                <w:szCs w:val="22"/>
                <w:lang w:eastAsia="zh-CN"/>
              </w:rPr>
              <w:t xml:space="preserve">DCI” refers to, </w:t>
            </w:r>
            <w:r w:rsidRPr="00801931">
              <w:rPr>
                <w:sz w:val="22"/>
                <w:szCs w:val="22"/>
                <w:lang w:eastAsia="zh-CN"/>
              </w:rPr>
              <w:t>continue discussing the following alternatives:</w:t>
            </w:r>
          </w:p>
          <w:p w14:paraId="61A21546" w14:textId="77777777" w:rsidR="00773872" w:rsidRPr="00801931" w:rsidRDefault="00773872" w:rsidP="00773872">
            <w:pPr>
              <w:pStyle w:val="af7"/>
              <w:numPr>
                <w:ilvl w:val="0"/>
                <w:numId w:val="16"/>
              </w:numPr>
              <w:spacing w:before="0" w:line="259" w:lineRule="auto"/>
              <w:ind w:leftChars="0"/>
              <w:contextualSpacing/>
              <w:rPr>
                <w:sz w:val="22"/>
                <w:szCs w:val="22"/>
                <w:lang w:eastAsia="zh-CN"/>
              </w:rPr>
            </w:pPr>
            <w:r w:rsidRPr="00801931">
              <w:rPr>
                <w:sz w:val="22"/>
                <w:szCs w:val="22"/>
                <w:lang w:eastAsia="zh-CN"/>
              </w:rPr>
              <w:t>Alt.1: the last DCI for unicast;</w:t>
            </w:r>
          </w:p>
          <w:p w14:paraId="22EA0DCF" w14:textId="778087FB" w:rsidR="00773872" w:rsidRPr="00801931" w:rsidRDefault="00773872" w:rsidP="00773872">
            <w:pPr>
              <w:pStyle w:val="af7"/>
              <w:numPr>
                <w:ilvl w:val="0"/>
                <w:numId w:val="16"/>
              </w:numPr>
              <w:spacing w:before="0" w:line="259" w:lineRule="auto"/>
              <w:ind w:leftChars="0"/>
              <w:contextualSpacing/>
              <w:rPr>
                <w:rFonts w:eastAsia="Times New Roman"/>
                <w:sz w:val="22"/>
                <w:szCs w:val="22"/>
                <w:lang w:eastAsia="zh-CN"/>
              </w:rPr>
            </w:pPr>
            <w:r w:rsidRPr="00801931">
              <w:rPr>
                <w:sz w:val="22"/>
                <w:szCs w:val="22"/>
                <w:lang w:eastAsia="zh-CN"/>
              </w:rPr>
              <w:t>Alt.2: the last DCI across unicast and multicast;</w:t>
            </w:r>
          </w:p>
        </w:tc>
      </w:tr>
    </w:tbl>
    <w:p w14:paraId="31B749C9" w14:textId="1EB5CC80" w:rsidR="00773872" w:rsidRDefault="00773872" w:rsidP="00773872">
      <w:pPr>
        <w:jc w:val="both"/>
        <w:rPr>
          <w:rFonts w:eastAsia="Times New Roman"/>
          <w:sz w:val="22"/>
          <w:szCs w:val="22"/>
          <w:lang w:val="en-US" w:eastAsia="zh-CN"/>
        </w:rPr>
      </w:pPr>
      <w:r>
        <w:rPr>
          <w:rFonts w:eastAsia="Times New Roman"/>
          <w:sz w:val="22"/>
          <w:szCs w:val="22"/>
          <w:lang w:val="en-US" w:eastAsia="zh-CN"/>
        </w:rPr>
        <w:lastRenderedPageBreak/>
        <w:t xml:space="preserve">From our understanding, Alt.2 is more flexible and has less spec impact than Alt.1, and Alt. 2 is more efficient than Alt.1, especially for the case with less unicast DCI for multiplexing. Besides, if the last DCI is missed, the Alt.1 is not workable. In addition, it has been agreed that </w:t>
      </w:r>
      <w:r w:rsidRPr="001F500C">
        <w:rPr>
          <w:rFonts w:eastAsia="Times New Roman"/>
          <w:sz w:val="22"/>
          <w:szCs w:val="22"/>
          <w:lang w:val="en-US" w:eastAsia="zh-CN"/>
        </w:rPr>
        <w:t>orthogonal PUCCH resources among UEs within the same group</w:t>
      </w:r>
      <w:r>
        <w:rPr>
          <w:rFonts w:eastAsia="Times New Roman"/>
          <w:sz w:val="22"/>
          <w:szCs w:val="22"/>
          <w:lang w:val="en-US" w:eastAsia="zh-CN"/>
        </w:rPr>
        <w:t xml:space="preserve"> is configured for ACK/NACK based HARQ feedback for multicast. In other words, Alt.1 can be viewed as a subset of Alt.2. Therefore, we suggest Alt.2 is used for determining the last DCI.</w:t>
      </w:r>
    </w:p>
    <w:p w14:paraId="53BE5D02" w14:textId="0A2CDBE2" w:rsidR="00773872" w:rsidRDefault="00773872" w:rsidP="00773872">
      <w:pPr>
        <w:pStyle w:val="aa"/>
        <w:jc w:val="both"/>
        <w:rPr>
          <w:rFonts w:ascii="Times New Roman" w:hAnsi="Times New Roman"/>
          <w:i/>
          <w:sz w:val="22"/>
          <w:szCs w:val="22"/>
        </w:rPr>
      </w:pPr>
      <w:bookmarkStart w:id="6" w:name="_Ref83747718"/>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4F2E25">
        <w:rPr>
          <w:rFonts w:ascii="Times New Roman" w:hAnsi="Times New Roman"/>
          <w:i/>
          <w:noProof/>
          <w:sz w:val="22"/>
          <w:szCs w:val="22"/>
        </w:rPr>
        <w:t>2</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Pr>
          <w:rFonts w:ascii="Times New Roman" w:hAnsi="Times New Roman" w:hint="eastAsia"/>
          <w:i/>
          <w:sz w:val="22"/>
          <w:szCs w:val="22"/>
          <w:lang w:eastAsia="zh-CN"/>
        </w:rPr>
        <w:t>When</w:t>
      </w:r>
      <w:r>
        <w:rPr>
          <w:rFonts w:ascii="Times New Roman" w:hAnsi="Times New Roman"/>
          <w:i/>
          <w:sz w:val="22"/>
          <w:szCs w:val="22"/>
          <w:lang w:eastAsia="zh-CN"/>
        </w:rPr>
        <w:t xml:space="preserve"> </w:t>
      </w:r>
      <w:r w:rsidRPr="00B40EB5">
        <w:rPr>
          <w:rFonts w:ascii="Times New Roman" w:hAnsi="Times New Roman"/>
          <w:i/>
          <w:sz w:val="22"/>
          <w:szCs w:val="22"/>
        </w:rPr>
        <w:t>multiplexing the ACK/NACK-based HARQ-ACK feedback for multicast and unicast</w:t>
      </w:r>
      <w:r>
        <w:rPr>
          <w:rFonts w:ascii="Times New Roman" w:hAnsi="Times New Roman"/>
          <w:i/>
          <w:sz w:val="22"/>
          <w:szCs w:val="22"/>
        </w:rPr>
        <w:t xml:space="preserve">, </w:t>
      </w:r>
      <w:r w:rsidRPr="00B40EB5">
        <w:rPr>
          <w:rFonts w:ascii="Times New Roman" w:hAnsi="Times New Roman"/>
          <w:i/>
          <w:sz w:val="22"/>
          <w:szCs w:val="22"/>
        </w:rPr>
        <w:t>the “last DCI” refers to</w:t>
      </w:r>
      <w:r>
        <w:rPr>
          <w:rFonts w:ascii="Times New Roman" w:hAnsi="Times New Roman"/>
          <w:i/>
          <w:sz w:val="22"/>
          <w:szCs w:val="22"/>
        </w:rPr>
        <w:t xml:space="preserve"> </w:t>
      </w:r>
      <w:r w:rsidRPr="00B40EB5">
        <w:rPr>
          <w:rFonts w:ascii="Times New Roman" w:hAnsi="Times New Roman"/>
          <w:i/>
          <w:sz w:val="22"/>
          <w:szCs w:val="22"/>
        </w:rPr>
        <w:t>the last</w:t>
      </w:r>
      <w:r w:rsidR="004E4134">
        <w:rPr>
          <w:rFonts w:ascii="Times New Roman" w:hAnsi="Times New Roman"/>
          <w:i/>
          <w:sz w:val="22"/>
          <w:szCs w:val="22"/>
        </w:rPr>
        <w:t xml:space="preserve"> DCI across unicast and multica</w:t>
      </w:r>
      <w:r w:rsidR="004E4134">
        <w:rPr>
          <w:rFonts w:ascii="Times New Roman" w:hAnsi="Times New Roman" w:hint="eastAsia"/>
          <w:i/>
          <w:sz w:val="22"/>
          <w:szCs w:val="22"/>
          <w:lang w:eastAsia="zh-CN"/>
        </w:rPr>
        <w:t>s</w:t>
      </w:r>
      <w:bookmarkStart w:id="7" w:name="_GoBack"/>
      <w:bookmarkEnd w:id="7"/>
      <w:r w:rsidRPr="00B40EB5">
        <w:rPr>
          <w:rFonts w:ascii="Times New Roman" w:hAnsi="Times New Roman"/>
          <w:i/>
          <w:sz w:val="22"/>
          <w:szCs w:val="22"/>
        </w:rPr>
        <w:t>t</w:t>
      </w:r>
      <w:r w:rsidRPr="00262F68">
        <w:rPr>
          <w:rFonts w:ascii="Times New Roman" w:hAnsi="Times New Roman"/>
          <w:i/>
          <w:sz w:val="22"/>
          <w:szCs w:val="22"/>
        </w:rPr>
        <w:t>.</w:t>
      </w:r>
      <w:bookmarkEnd w:id="6"/>
    </w:p>
    <w:p w14:paraId="743A9DCF" w14:textId="77777777" w:rsidR="00773872" w:rsidRPr="00773872" w:rsidRDefault="00773872" w:rsidP="00773872">
      <w:pPr>
        <w:rPr>
          <w:lang w:eastAsia="en-US"/>
        </w:rPr>
      </w:pPr>
    </w:p>
    <w:p w14:paraId="79B5E8E3" w14:textId="4902E53A" w:rsidR="00E06BBF" w:rsidRPr="00E06BBF" w:rsidRDefault="00E06BBF" w:rsidP="003865BD">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Configure/select of HARQ feedback mode</w:t>
      </w:r>
    </w:p>
    <w:p w14:paraId="2947956A" w14:textId="7DE0F505" w:rsidR="007A386B" w:rsidRDefault="00DE36F9" w:rsidP="00902F77">
      <w:pPr>
        <w:jc w:val="both"/>
        <w:rPr>
          <w:rFonts w:eastAsia="Times New Roman"/>
          <w:sz w:val="22"/>
          <w:szCs w:val="22"/>
          <w:lang w:val="en-US" w:eastAsia="zh-CN"/>
        </w:rPr>
      </w:pPr>
      <w:r>
        <w:rPr>
          <w:rFonts w:eastAsia="Times New Roman"/>
          <w:sz w:val="22"/>
          <w:szCs w:val="22"/>
          <w:lang w:val="en-US" w:eastAsia="zh-CN"/>
        </w:rPr>
        <w:t>The ACK/NACK and NACK-only based HARQ-ACK feedback mode for multicast were agreed in RAN1#104-e, RAN1#104bis-e meeting respectively.</w:t>
      </w:r>
    </w:p>
    <w:tbl>
      <w:tblPr>
        <w:tblStyle w:val="af0"/>
        <w:tblW w:w="0" w:type="auto"/>
        <w:tblLook w:val="04A0" w:firstRow="1" w:lastRow="0" w:firstColumn="1" w:lastColumn="0" w:noHBand="0" w:noVBand="1"/>
      </w:tblPr>
      <w:tblGrid>
        <w:gridCol w:w="9629"/>
      </w:tblGrid>
      <w:tr w:rsidR="00DE36F9" w14:paraId="72F56A67" w14:textId="77777777" w:rsidTr="00DE36F9">
        <w:tc>
          <w:tcPr>
            <w:tcW w:w="9629" w:type="dxa"/>
          </w:tcPr>
          <w:p w14:paraId="1042A056" w14:textId="0DB59668" w:rsidR="00DE36F9" w:rsidRPr="00F2437A" w:rsidRDefault="00DE36F9" w:rsidP="00DE36F9">
            <w:pPr>
              <w:spacing w:before="0" w:after="0"/>
              <w:rPr>
                <w:rFonts w:eastAsia="Times New Roman"/>
                <w:color w:val="000000"/>
                <w:sz w:val="22"/>
                <w:szCs w:val="22"/>
                <w:lang w:val="en-US" w:eastAsia="zh-CN"/>
              </w:rPr>
            </w:pPr>
            <w:r w:rsidRPr="00F2437A">
              <w:rPr>
                <w:rFonts w:eastAsia="Times New Roman"/>
                <w:color w:val="000000"/>
                <w:sz w:val="22"/>
                <w:szCs w:val="22"/>
                <w:highlight w:val="green"/>
                <w:lang w:eastAsia="zh-CN"/>
              </w:rPr>
              <w:t>Agreement in RAN1#104-e meeting:</w:t>
            </w:r>
            <w:r w:rsidRPr="00F2437A">
              <w:rPr>
                <w:rFonts w:eastAsia="Times New Roman"/>
                <w:color w:val="000000"/>
                <w:sz w:val="22"/>
                <w:szCs w:val="22"/>
                <w:highlight w:val="green"/>
                <w:lang w:val="en-US" w:eastAsia="zh-CN"/>
              </w:rPr>
              <w:t xml:space="preserve"> </w:t>
            </w:r>
          </w:p>
          <w:p w14:paraId="5382C812" w14:textId="670DB18C" w:rsidR="00DE36F9" w:rsidRPr="00F2437A" w:rsidRDefault="00DE36F9" w:rsidP="00DE36F9">
            <w:pPr>
              <w:spacing w:before="0" w:after="0"/>
              <w:rPr>
                <w:rFonts w:eastAsia="Times New Roman"/>
                <w:color w:val="000000"/>
                <w:sz w:val="22"/>
                <w:szCs w:val="22"/>
                <w:lang w:val="en-US" w:eastAsia="zh-CN"/>
              </w:rPr>
            </w:pPr>
            <w:r w:rsidRPr="00F2437A">
              <w:rPr>
                <w:rFonts w:eastAsia="Times New Roman"/>
                <w:color w:val="000000"/>
                <w:sz w:val="22"/>
                <w:szCs w:val="22"/>
                <w:lang w:eastAsia="zh-CN"/>
              </w:rPr>
              <w:t>For RRC_CONNECTED UEs receiving multicast, support the following:</w:t>
            </w:r>
          </w:p>
          <w:p w14:paraId="5B42325B" w14:textId="77777777" w:rsidR="00DE36F9" w:rsidRPr="00F2437A" w:rsidRDefault="00DE36F9" w:rsidP="003865BD">
            <w:pPr>
              <w:numPr>
                <w:ilvl w:val="0"/>
                <w:numId w:val="12"/>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ACK/NACK based HARQ-ACK feedback for multicast, </w:t>
            </w:r>
          </w:p>
          <w:p w14:paraId="1592A268" w14:textId="77777777" w:rsidR="00DE36F9" w:rsidRPr="00F2437A" w:rsidRDefault="00DE36F9" w:rsidP="003865BD">
            <w:pPr>
              <w:numPr>
                <w:ilvl w:val="1"/>
                <w:numId w:val="12"/>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It is up to network to configure orthogonal PUCCH resources among UEs within the same group. </w:t>
            </w:r>
          </w:p>
          <w:p w14:paraId="356D1EFD" w14:textId="77777777" w:rsidR="00DE36F9" w:rsidRPr="00F2437A" w:rsidRDefault="00DE36F9" w:rsidP="003865BD">
            <w:pPr>
              <w:numPr>
                <w:ilvl w:val="0"/>
                <w:numId w:val="12"/>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NACK-only based HARQ-ACK feedback for multicast, </w:t>
            </w:r>
          </w:p>
          <w:p w14:paraId="364A9405" w14:textId="77777777" w:rsidR="00DE36F9" w:rsidRPr="00F2437A" w:rsidRDefault="00DE36F9" w:rsidP="003865BD">
            <w:pPr>
              <w:numPr>
                <w:ilvl w:val="1"/>
                <w:numId w:val="12"/>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It is up to network to configure the PUCCH resources and the PUCCH resources can be shared among UEs within the same group. </w:t>
            </w:r>
          </w:p>
          <w:p w14:paraId="661D61ED" w14:textId="77777777" w:rsidR="00DE36F9" w:rsidRPr="00F2437A" w:rsidRDefault="00DE36F9" w:rsidP="003865BD">
            <w:pPr>
              <w:numPr>
                <w:ilvl w:val="0"/>
                <w:numId w:val="12"/>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details. </w:t>
            </w:r>
          </w:p>
          <w:p w14:paraId="20BDBE67" w14:textId="0A57CBD5" w:rsidR="00DE36F9" w:rsidRPr="00F2437A" w:rsidRDefault="00DE36F9" w:rsidP="00DE36F9">
            <w:pPr>
              <w:spacing w:before="0" w:after="0"/>
              <w:rPr>
                <w:rFonts w:ascii="Times" w:eastAsia="Times New Roman" w:hAnsi="Times" w:cs="Times"/>
                <w:color w:val="000000"/>
                <w:sz w:val="22"/>
                <w:szCs w:val="22"/>
                <w:lang w:val="en-US" w:eastAsia="zh-CN"/>
              </w:rPr>
            </w:pPr>
            <w:r w:rsidRPr="00F2437A">
              <w:rPr>
                <w:rFonts w:ascii="Times" w:eastAsia="Times New Roman" w:hAnsi="Times" w:cs="Times"/>
                <w:color w:val="000000"/>
                <w:sz w:val="22"/>
                <w:szCs w:val="22"/>
                <w:highlight w:val="green"/>
                <w:lang w:eastAsia="zh-CN"/>
              </w:rPr>
              <w:t>Agreement in RAN1#104bis-e meeting:</w:t>
            </w:r>
            <w:r w:rsidRPr="00F2437A">
              <w:rPr>
                <w:rFonts w:ascii="Times" w:eastAsia="Times New Roman" w:hAnsi="Times" w:cs="Times"/>
                <w:color w:val="000000"/>
                <w:sz w:val="22"/>
                <w:szCs w:val="22"/>
                <w:lang w:val="en-US" w:eastAsia="zh-CN"/>
              </w:rPr>
              <w:t xml:space="preserve"> </w:t>
            </w:r>
          </w:p>
          <w:p w14:paraId="06BBF011" w14:textId="4D161E7F" w:rsidR="00DE36F9" w:rsidRPr="0070153C" w:rsidRDefault="00DE36F9" w:rsidP="0070153C">
            <w:pPr>
              <w:spacing w:before="0" w:after="0"/>
              <w:rPr>
                <w:rFonts w:ascii="Times" w:eastAsia="Times New Roman" w:hAnsi="Times" w:cs="Times"/>
                <w:color w:val="000000"/>
                <w:lang w:val="en-US" w:eastAsia="zh-CN"/>
              </w:rPr>
            </w:pPr>
            <w:r w:rsidRPr="00F2437A">
              <w:rPr>
                <w:rFonts w:ascii="Times" w:eastAsia="Times New Roman" w:hAnsi="Times" w:cs="Times"/>
                <w:color w:val="000000"/>
                <w:sz w:val="22"/>
                <w:szCs w:val="22"/>
                <w:lang w:val="en-US" w:eastAsia="zh-CN"/>
              </w:rPr>
              <w:t>S</w:t>
            </w:r>
            <w:r w:rsidRPr="00F2437A">
              <w:rPr>
                <w:rFonts w:ascii="Times" w:eastAsia="Times New Roman" w:hAnsi="Times" w:cs="Times"/>
                <w:color w:val="000000"/>
                <w:sz w:val="22"/>
                <w:szCs w:val="22"/>
                <w:lang w:eastAsia="zh-CN"/>
              </w:rPr>
              <w:t xml:space="preserve">upport NACK-only based HARQ-ACK feedback for RRC_CONNECTED UEs receiving multicast. </w:t>
            </w:r>
          </w:p>
        </w:tc>
      </w:tr>
    </w:tbl>
    <w:p w14:paraId="2A3D075C" w14:textId="7C630059" w:rsidR="00155402" w:rsidRDefault="00C047DE" w:rsidP="00902F77">
      <w:pPr>
        <w:jc w:val="both"/>
        <w:rPr>
          <w:rFonts w:eastAsia="Times New Roman"/>
          <w:sz w:val="22"/>
          <w:szCs w:val="22"/>
          <w:lang w:val="en-US" w:eastAsia="zh-CN"/>
        </w:rPr>
      </w:pPr>
      <w:r w:rsidRPr="00401A4C">
        <w:rPr>
          <w:rFonts w:eastAsia="Times New Roman"/>
          <w:sz w:val="22"/>
          <w:szCs w:val="22"/>
          <w:lang w:val="en-US" w:eastAsia="zh-CN"/>
        </w:rPr>
        <w:t xml:space="preserve">As </w:t>
      </w:r>
      <w:r w:rsidR="003C6897">
        <w:rPr>
          <w:rFonts w:eastAsia="Times New Roman"/>
          <w:sz w:val="22"/>
          <w:szCs w:val="22"/>
          <w:lang w:val="en-US" w:eastAsia="zh-CN"/>
        </w:rPr>
        <w:t>agreed</w:t>
      </w:r>
      <w:r w:rsidRPr="00401A4C">
        <w:rPr>
          <w:rFonts w:eastAsia="Times New Roman"/>
          <w:sz w:val="22"/>
          <w:szCs w:val="22"/>
          <w:lang w:val="en-US" w:eastAsia="zh-CN"/>
        </w:rPr>
        <w:t xml:space="preserve"> above, both ACK/NACK and NACK-only based HARQ feedback mode are supported for Rel-17 NR multicast service. It will incur one critical question </w:t>
      </w:r>
      <w:r w:rsidR="004D16FD">
        <w:rPr>
          <w:rFonts w:eastAsia="Times New Roman"/>
          <w:sz w:val="22"/>
          <w:szCs w:val="22"/>
          <w:lang w:val="en-US" w:eastAsia="zh-CN"/>
        </w:rPr>
        <w:t>that</w:t>
      </w:r>
      <w:r w:rsidRPr="00401A4C">
        <w:rPr>
          <w:rFonts w:eastAsia="Times New Roman"/>
          <w:sz w:val="22"/>
          <w:szCs w:val="22"/>
          <w:lang w:val="en-US" w:eastAsia="zh-CN"/>
        </w:rPr>
        <w:t xml:space="preserve"> if both are supported, how to configur</w:t>
      </w:r>
      <w:r w:rsidR="00DC1DC6">
        <w:rPr>
          <w:rFonts w:eastAsia="Times New Roman"/>
          <w:sz w:val="22"/>
          <w:szCs w:val="22"/>
          <w:lang w:val="en-US" w:eastAsia="zh-CN"/>
        </w:rPr>
        <w:t xml:space="preserve">e or </w:t>
      </w:r>
      <w:r w:rsidRPr="00401A4C">
        <w:rPr>
          <w:rFonts w:eastAsia="Times New Roman"/>
          <w:sz w:val="22"/>
          <w:szCs w:val="22"/>
          <w:lang w:val="en-US" w:eastAsia="zh-CN"/>
        </w:rPr>
        <w:t>select</w:t>
      </w:r>
      <w:r w:rsidR="00DC1DC6">
        <w:rPr>
          <w:rFonts w:eastAsia="Times New Roman"/>
          <w:sz w:val="22"/>
          <w:szCs w:val="22"/>
          <w:lang w:val="en-US" w:eastAsia="zh-CN"/>
        </w:rPr>
        <w:t xml:space="preserve"> </w:t>
      </w:r>
      <w:r w:rsidRPr="00401A4C">
        <w:rPr>
          <w:rFonts w:eastAsia="Times New Roman"/>
          <w:sz w:val="22"/>
          <w:szCs w:val="22"/>
          <w:lang w:val="en-US" w:eastAsia="zh-CN"/>
        </w:rPr>
        <w:t>of ACK/NACK-based and NACK-only based HARQ-ACK feedback?</w:t>
      </w:r>
      <w:r w:rsidR="002441E4" w:rsidRPr="00401A4C">
        <w:rPr>
          <w:rFonts w:eastAsia="Times New Roman"/>
          <w:sz w:val="22"/>
          <w:szCs w:val="22"/>
          <w:lang w:val="en-US" w:eastAsia="zh-CN"/>
        </w:rPr>
        <w:t xml:space="preserve"> Some companies may think NACK-only based HARQ feedback mode can be used for multiple UEs in one MBS group, which can reduce the PUCCH overhead, and ACK/NACK based HARQ feedback can be used for small UEs in one MBS group. However, there is no </w:t>
      </w:r>
      <w:r w:rsidR="00845A18">
        <w:rPr>
          <w:rFonts w:eastAsia="Times New Roman"/>
          <w:sz w:val="22"/>
          <w:szCs w:val="22"/>
          <w:lang w:val="en-US" w:eastAsia="zh-CN"/>
        </w:rPr>
        <w:t xml:space="preserve">a specific </w:t>
      </w:r>
      <w:r w:rsidR="002441E4" w:rsidRPr="00401A4C">
        <w:rPr>
          <w:rFonts w:eastAsia="Times New Roman"/>
          <w:sz w:val="22"/>
          <w:szCs w:val="22"/>
          <w:lang w:val="en-US" w:eastAsia="zh-CN"/>
        </w:rPr>
        <w:t>criteria to measure how many UEs can be regarded as a “multiple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and how little UEs can be regarded as a “little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Maybe we can set a criteria to measure the UE number, e.g., when UE number more than available PUCCH resource for multicast service, it can regard this MBS group as “multiple UEs” type and use NACK-only based HARQ feedback mode. </w:t>
      </w:r>
      <w:r w:rsidR="00DC1DC6" w:rsidRPr="00401A4C">
        <w:rPr>
          <w:rFonts w:eastAsia="Times New Roman"/>
          <w:sz w:val="22"/>
          <w:szCs w:val="22"/>
          <w:lang w:val="en-US" w:eastAsia="zh-CN"/>
        </w:rPr>
        <w:t>However,</w:t>
      </w:r>
      <w:r w:rsidR="00000A54" w:rsidRPr="00401A4C">
        <w:rPr>
          <w:rFonts w:eastAsia="Times New Roman"/>
          <w:sz w:val="22"/>
          <w:szCs w:val="22"/>
          <w:lang w:val="en-US" w:eastAsia="zh-CN"/>
        </w:rPr>
        <w:t xml:space="preserve"> we think it is too restrictive to network scheduling, especially for some UEs newly join or leave the M</w:t>
      </w:r>
      <w:r w:rsidR="000C1986">
        <w:rPr>
          <w:rFonts w:eastAsia="Times New Roman"/>
          <w:sz w:val="22"/>
          <w:szCs w:val="22"/>
          <w:lang w:val="en-US" w:eastAsia="zh-CN"/>
        </w:rPr>
        <w:t>BS group, gNB need to reschedule</w:t>
      </w:r>
      <w:r w:rsidR="00000A54" w:rsidRPr="00401A4C">
        <w:rPr>
          <w:rFonts w:eastAsia="Times New Roman"/>
          <w:sz w:val="22"/>
          <w:szCs w:val="22"/>
          <w:lang w:val="en-US" w:eastAsia="zh-CN"/>
        </w:rPr>
        <w:t xml:space="preserve"> the HARQ feedback mechanism. We suggest network can flexibly schedule the HARQ </w:t>
      </w:r>
      <w:r w:rsidR="006909D9" w:rsidRPr="00401A4C">
        <w:rPr>
          <w:rFonts w:eastAsia="Times New Roman"/>
          <w:sz w:val="22"/>
          <w:szCs w:val="22"/>
          <w:lang w:val="en-US" w:eastAsia="zh-CN"/>
        </w:rPr>
        <w:t xml:space="preserve">feedback mode based on real transmission condition. The concrete HARQ feedback mode can be indicated dynamically by DCI field, e.g, add a new field “HARQ feedback option” within </w:t>
      </w:r>
      <w:r w:rsidR="00D11846">
        <w:rPr>
          <w:rFonts w:eastAsia="Times New Roman"/>
          <w:sz w:val="22"/>
          <w:szCs w:val="22"/>
          <w:lang w:val="en-US" w:eastAsia="zh-CN"/>
        </w:rPr>
        <w:t xml:space="preserve">group common </w:t>
      </w:r>
      <w:r w:rsidR="006909D9" w:rsidRPr="00401A4C">
        <w:rPr>
          <w:rFonts w:eastAsia="Times New Roman"/>
          <w:sz w:val="22"/>
          <w:szCs w:val="22"/>
          <w:lang w:val="en-US" w:eastAsia="zh-CN"/>
        </w:rPr>
        <w:t>DCI.</w:t>
      </w:r>
    </w:p>
    <w:p w14:paraId="453DD983" w14:textId="6AFBDB0A" w:rsidR="006909D9" w:rsidRPr="00401A4C" w:rsidRDefault="006909D9" w:rsidP="006909D9">
      <w:pPr>
        <w:pStyle w:val="aa"/>
        <w:jc w:val="both"/>
        <w:rPr>
          <w:rFonts w:ascii="Times New Roman" w:hAnsi="Times New Roman"/>
          <w:i/>
          <w:sz w:val="22"/>
          <w:szCs w:val="22"/>
        </w:rPr>
      </w:pPr>
      <w:bookmarkStart w:id="8" w:name="_Ref6129221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4F2E25">
        <w:rPr>
          <w:rFonts w:ascii="Times New Roman" w:hAnsi="Times New Roman"/>
          <w:i/>
          <w:noProof/>
          <w:sz w:val="22"/>
          <w:szCs w:val="22"/>
        </w:rPr>
        <w:t>3</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006C1205" w:rsidRPr="00262F68">
        <w:rPr>
          <w:rFonts w:ascii="Times New Roman" w:hAnsi="Times New Roman"/>
          <w:i/>
          <w:sz w:val="22"/>
          <w:szCs w:val="22"/>
        </w:rPr>
        <w:t>Network can flexibly choose the HARQ-ACK</w:t>
      </w:r>
      <w:r w:rsidR="00AC7589" w:rsidRPr="00262F68">
        <w:rPr>
          <w:rFonts w:ascii="Times New Roman" w:hAnsi="Times New Roman"/>
          <w:i/>
          <w:sz w:val="22"/>
          <w:szCs w:val="22"/>
        </w:rPr>
        <w:t xml:space="preserve"> mode</w:t>
      </w:r>
      <w:r w:rsidR="006C1205" w:rsidRPr="00262F68">
        <w:rPr>
          <w:rFonts w:ascii="Times New Roman" w:hAnsi="Times New Roman"/>
          <w:i/>
          <w:sz w:val="22"/>
          <w:szCs w:val="22"/>
        </w:rPr>
        <w:t xml:space="preserve"> and t</w:t>
      </w:r>
      <w:r w:rsidRPr="00262F68">
        <w:rPr>
          <w:rFonts w:ascii="Times New Roman" w:hAnsi="Times New Roman"/>
          <w:i/>
          <w:sz w:val="22"/>
          <w:szCs w:val="22"/>
        </w:rPr>
        <w:t xml:space="preserve">he HARQ feedback mode can be indicated dynamically by DCI </w:t>
      </w:r>
      <w:r w:rsidR="00472B1B" w:rsidRPr="00262F68">
        <w:rPr>
          <w:rFonts w:ascii="Times New Roman" w:hAnsi="Times New Roman"/>
          <w:i/>
          <w:sz w:val="22"/>
          <w:szCs w:val="22"/>
        </w:rPr>
        <w:t>field</w:t>
      </w:r>
      <w:r w:rsidR="00472B1B">
        <w:rPr>
          <w:rFonts w:ascii="Times New Roman" w:hAnsi="Times New Roman"/>
          <w:i/>
          <w:sz w:val="22"/>
          <w:szCs w:val="22"/>
        </w:rPr>
        <w:t>,</w:t>
      </w:r>
      <w:r w:rsidRPr="00262F68">
        <w:rPr>
          <w:rFonts w:ascii="Times New Roman" w:hAnsi="Times New Roman"/>
          <w:i/>
          <w:sz w:val="22"/>
          <w:szCs w:val="22"/>
        </w:rPr>
        <w:t xml:space="preserve"> e.g., “HARQ feedback option” field.</w:t>
      </w:r>
      <w:bookmarkEnd w:id="8"/>
    </w:p>
    <w:p w14:paraId="37E6426C" w14:textId="5BD2B228" w:rsidR="00643D59" w:rsidRPr="00643D59" w:rsidRDefault="00841C5D" w:rsidP="003865BD">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Enable/disable HARQ-ACK feedback</w:t>
      </w:r>
    </w:p>
    <w:p w14:paraId="3D099BB2" w14:textId="611BC207" w:rsidR="00643D59" w:rsidRDefault="00643D59" w:rsidP="00902F77">
      <w:pPr>
        <w:jc w:val="both"/>
        <w:rPr>
          <w:sz w:val="22"/>
          <w:szCs w:val="22"/>
          <w:lang w:val="en-US" w:eastAsia="en-US"/>
        </w:rPr>
      </w:pPr>
      <w:r>
        <w:rPr>
          <w:sz w:val="22"/>
          <w:szCs w:val="22"/>
          <w:lang w:val="en-US" w:eastAsia="en-US"/>
        </w:rPr>
        <w:t>Regarding enable/di</w:t>
      </w:r>
      <w:r w:rsidR="00865AE5">
        <w:rPr>
          <w:sz w:val="22"/>
          <w:szCs w:val="22"/>
          <w:lang w:val="en-US" w:eastAsia="en-US"/>
        </w:rPr>
        <w:t xml:space="preserve">sable HARQ-ACK feedback mode for multicast, </w:t>
      </w:r>
      <w:r w:rsidR="007628E7">
        <w:rPr>
          <w:sz w:val="22"/>
          <w:szCs w:val="22"/>
          <w:lang w:val="en-US" w:eastAsia="en-US"/>
        </w:rPr>
        <w:t>an</w:t>
      </w:r>
      <w:r>
        <w:rPr>
          <w:sz w:val="22"/>
          <w:szCs w:val="22"/>
          <w:lang w:val="en-US" w:eastAsia="en-US"/>
        </w:rPr>
        <w:t xml:space="preserve"> </w:t>
      </w:r>
      <w:r w:rsidR="00374DE3">
        <w:rPr>
          <w:sz w:val="22"/>
          <w:szCs w:val="22"/>
          <w:lang w:val="en-US" w:eastAsia="en-US"/>
        </w:rPr>
        <w:t xml:space="preserve">updated </w:t>
      </w:r>
      <w:r w:rsidR="00360EDD">
        <w:rPr>
          <w:sz w:val="22"/>
          <w:szCs w:val="22"/>
          <w:lang w:val="en-US" w:eastAsia="en-US"/>
        </w:rPr>
        <w:t>working assumption</w:t>
      </w:r>
      <w:r>
        <w:rPr>
          <w:sz w:val="22"/>
          <w:szCs w:val="22"/>
          <w:lang w:val="en-US" w:eastAsia="en-US"/>
        </w:rPr>
        <w:t xml:space="preserve"> was achieved </w:t>
      </w:r>
      <w:r w:rsidR="00E44226">
        <w:rPr>
          <w:sz w:val="22"/>
          <w:szCs w:val="22"/>
          <w:lang w:val="en-US" w:eastAsia="en-US"/>
        </w:rPr>
        <w:t xml:space="preserve">in </w:t>
      </w:r>
      <w:r w:rsidR="00865AE5">
        <w:rPr>
          <w:sz w:val="22"/>
          <w:szCs w:val="22"/>
          <w:lang w:val="en-US" w:eastAsia="en-US"/>
        </w:rPr>
        <w:t>last</w:t>
      </w:r>
      <w:r w:rsidR="00E5377B">
        <w:rPr>
          <w:sz w:val="22"/>
          <w:szCs w:val="22"/>
          <w:lang w:val="en-US" w:eastAsia="en-US"/>
        </w:rPr>
        <w:t xml:space="preserve"> </w:t>
      </w:r>
      <w:r w:rsidR="00E44226">
        <w:rPr>
          <w:sz w:val="22"/>
          <w:szCs w:val="22"/>
          <w:lang w:val="en-US" w:eastAsia="en-US"/>
        </w:rPr>
        <w:t xml:space="preserve">meeting </w:t>
      </w:r>
      <w:r w:rsidR="00D50C61">
        <w:rPr>
          <w:sz w:val="22"/>
          <w:szCs w:val="22"/>
          <w:lang w:val="en-US" w:eastAsia="en-US"/>
        </w:rPr>
        <w:t>as following</w:t>
      </w:r>
      <w:r>
        <w:rPr>
          <w:sz w:val="22"/>
          <w:szCs w:val="22"/>
          <w:lang w:val="en-US" w:eastAsia="en-US"/>
        </w:rPr>
        <w:t>:</w:t>
      </w:r>
    </w:p>
    <w:tbl>
      <w:tblPr>
        <w:tblStyle w:val="af0"/>
        <w:tblW w:w="0" w:type="auto"/>
        <w:tblLook w:val="04A0" w:firstRow="1" w:lastRow="0" w:firstColumn="1" w:lastColumn="0" w:noHBand="0" w:noVBand="1"/>
      </w:tblPr>
      <w:tblGrid>
        <w:gridCol w:w="9629"/>
      </w:tblGrid>
      <w:tr w:rsidR="00643D59" w14:paraId="3D0F409F" w14:textId="77777777" w:rsidTr="00643D59">
        <w:tc>
          <w:tcPr>
            <w:tcW w:w="9629" w:type="dxa"/>
          </w:tcPr>
          <w:p w14:paraId="3563A997" w14:textId="77777777" w:rsidR="00F2437A" w:rsidRPr="00F2437A" w:rsidRDefault="00F2437A" w:rsidP="00F2437A">
            <w:pPr>
              <w:spacing w:before="0" w:after="0"/>
              <w:rPr>
                <w:rFonts w:eastAsia="Times New Roman"/>
                <w:color w:val="000000"/>
                <w:sz w:val="22"/>
                <w:szCs w:val="22"/>
                <w:lang w:eastAsia="zh-CN"/>
              </w:rPr>
            </w:pPr>
            <w:r w:rsidRPr="00F2437A">
              <w:rPr>
                <w:rFonts w:eastAsia="Times New Roman"/>
                <w:color w:val="000000"/>
                <w:sz w:val="22"/>
                <w:szCs w:val="22"/>
                <w:highlight w:val="green"/>
                <w:lang w:eastAsia="zh-CN"/>
              </w:rPr>
              <w:t>Agreement:</w:t>
            </w:r>
          </w:p>
          <w:p w14:paraId="4B6DD3A1" w14:textId="77777777" w:rsidR="00F2437A" w:rsidRPr="00F2437A" w:rsidRDefault="00F2437A" w:rsidP="00F2437A">
            <w:pPr>
              <w:spacing w:before="0" w:after="0"/>
              <w:rPr>
                <w:rFonts w:eastAsia="Times New Roman"/>
                <w:color w:val="000000"/>
                <w:sz w:val="22"/>
                <w:szCs w:val="22"/>
                <w:lang w:eastAsia="zh-CN"/>
              </w:rPr>
            </w:pPr>
            <w:r w:rsidRPr="00F2437A">
              <w:rPr>
                <w:rFonts w:eastAsia="Times New Roman"/>
                <w:color w:val="000000"/>
                <w:sz w:val="22"/>
                <w:szCs w:val="22"/>
                <w:lang w:eastAsia="zh-CN"/>
              </w:rPr>
              <w:t>Update the WA made in RAN1#105-e meeting regarding enabling/disabling HARQ-ACK feedback as follows:</w:t>
            </w:r>
          </w:p>
          <w:p w14:paraId="4F5CB628" w14:textId="77777777" w:rsidR="00F2437A" w:rsidRPr="00F2437A" w:rsidRDefault="00F2437A" w:rsidP="00F2437A">
            <w:pPr>
              <w:spacing w:before="0" w:after="0"/>
              <w:rPr>
                <w:rFonts w:eastAsia="Times New Roman"/>
                <w:color w:val="000000"/>
                <w:sz w:val="22"/>
                <w:szCs w:val="22"/>
                <w:lang w:eastAsia="zh-CN"/>
              </w:rPr>
            </w:pPr>
            <w:r w:rsidRPr="00F2437A">
              <w:rPr>
                <w:rFonts w:eastAsia="Times New Roman"/>
                <w:color w:val="000000"/>
                <w:sz w:val="22"/>
                <w:szCs w:val="22"/>
                <w:highlight w:val="darkYellow"/>
                <w:lang w:eastAsia="zh-CN"/>
              </w:rPr>
              <w:t>Working assumption:</w:t>
            </w:r>
          </w:p>
          <w:p w14:paraId="32C5013C" w14:textId="77777777" w:rsidR="00F2437A" w:rsidRPr="00F2437A" w:rsidRDefault="00F2437A" w:rsidP="00F2437A">
            <w:pPr>
              <w:spacing w:before="0" w:after="0"/>
              <w:rPr>
                <w:rFonts w:eastAsia="Times New Roman"/>
                <w:color w:val="000000"/>
                <w:sz w:val="22"/>
                <w:szCs w:val="22"/>
                <w:lang w:eastAsia="zh-CN"/>
              </w:rPr>
            </w:pPr>
            <w:r w:rsidRPr="00F2437A">
              <w:rPr>
                <w:rFonts w:eastAsia="Times New Roman"/>
                <w:color w:val="000000"/>
                <w:sz w:val="22"/>
                <w:szCs w:val="22"/>
                <w:lang w:eastAsia="zh-CN"/>
              </w:rPr>
              <w:t>For enabling/disabling ACK/NACK-based HARQ-ACK feedback for RRC_CONNECTED UE receiving multicast via dynamic group-common PDSCH:</w:t>
            </w:r>
          </w:p>
          <w:p w14:paraId="4ACD396E" w14:textId="77777777" w:rsidR="00F2437A" w:rsidRPr="00F2437A" w:rsidRDefault="00F2437A" w:rsidP="00F2437A">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RRC signaling configures the enabling/ disabling function of group-common DCI indicating the enabling /disabling ACK/NACK based HARQ-ACK feedback.</w:t>
            </w:r>
          </w:p>
          <w:p w14:paraId="3E211A9C" w14:textId="77777777" w:rsidR="00F2437A" w:rsidRPr="00F2437A" w:rsidRDefault="00F2437A" w:rsidP="00F2437A">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lastRenderedPageBreak/>
              <w:t xml:space="preserve">If RRC signaling configures the function of group-common DCI based indication, group-common DCI indicates (explicitly or implicitly) whether ACK/NACK based HARQ-ACK feedback is enabled/disabled </w:t>
            </w:r>
          </w:p>
          <w:p w14:paraId="1706B0DC" w14:textId="77777777" w:rsidR="00F2437A" w:rsidRPr="00F2437A" w:rsidRDefault="00F2437A" w:rsidP="00F2437A">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Otherwise, enabling/disabling ACK/NACK based HARQ-ACK feedback is configured by RRC signaling. </w:t>
            </w:r>
          </w:p>
          <w:p w14:paraId="76BBA7C2" w14:textId="77777777" w:rsidR="00F2437A" w:rsidRPr="00F2437A" w:rsidRDefault="00F2437A" w:rsidP="00F2437A">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details on RRC signaling and group-common DCI indicating. </w:t>
            </w:r>
          </w:p>
          <w:p w14:paraId="181FB464" w14:textId="77777777" w:rsidR="00F2437A" w:rsidRPr="00F2437A" w:rsidRDefault="00F2437A" w:rsidP="00F2437A">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this option is extended to apply to NACK-only based feedback and multiple G-RNTI cases. </w:t>
            </w:r>
          </w:p>
          <w:p w14:paraId="13581DFF" w14:textId="77777777" w:rsidR="00F2437A" w:rsidRPr="00F2437A" w:rsidRDefault="00F2437A" w:rsidP="00F2437A">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FFS the relation to the HARQ-ACK codebook types and HARQ-ACK codebook construction.</w:t>
            </w:r>
          </w:p>
          <w:p w14:paraId="368385EC" w14:textId="77777777" w:rsidR="00F2437A" w:rsidRPr="00F2437A" w:rsidRDefault="00F2437A" w:rsidP="00F2437A">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the relation to the enabling/disabling ACK/NACK based HARQ-ACK feedback for retransmission.  </w:t>
            </w:r>
          </w:p>
          <w:p w14:paraId="6EB570BE" w14:textId="77777777" w:rsidR="00F2437A" w:rsidRPr="00F2437A" w:rsidRDefault="00F2437A" w:rsidP="00F2437A">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FFS whether/how to allow UE not to react to the DCI signaling, but instead follow UE-specific RRC configuration for HARQ feedback.</w:t>
            </w:r>
          </w:p>
          <w:p w14:paraId="41B32A33" w14:textId="77777777" w:rsidR="00F2437A" w:rsidRPr="00F2437A" w:rsidRDefault="00F2437A" w:rsidP="00F2437A">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FFS whether/how to apply it to SPS group-common PDSCH.</w:t>
            </w:r>
          </w:p>
          <w:p w14:paraId="1166C610" w14:textId="77777777" w:rsidR="00F2437A" w:rsidRPr="00F2437A" w:rsidRDefault="00F2437A" w:rsidP="00F2437A">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FF0000"/>
                <w:sz w:val="22"/>
                <w:szCs w:val="22"/>
                <w:lang w:eastAsia="zh-CN"/>
              </w:rPr>
              <w:t xml:space="preserve">UE capability for enabling/ disabling function of group-common DCI indicating the enabling /disabling ACK/NACK based HARQ-ACK feedback is introduced and FFS details. </w:t>
            </w:r>
          </w:p>
          <w:p w14:paraId="337F7DF0" w14:textId="02624D47" w:rsidR="00643D59" w:rsidRPr="00F2437A" w:rsidRDefault="00F2437A" w:rsidP="00F2437A">
            <w:pPr>
              <w:numPr>
                <w:ilvl w:val="0"/>
                <w:numId w:val="23"/>
              </w:numPr>
              <w:spacing w:before="0" w:after="0"/>
              <w:ind w:left="540"/>
              <w:textAlignment w:val="center"/>
              <w:rPr>
                <w:rFonts w:ascii="Calibri" w:eastAsia="Times New Roman" w:hAnsi="Calibri" w:cs="Calibri"/>
                <w:color w:val="000000"/>
                <w:sz w:val="21"/>
                <w:szCs w:val="21"/>
                <w:lang w:eastAsia="zh-CN"/>
              </w:rPr>
            </w:pPr>
            <w:r w:rsidRPr="00F2437A">
              <w:rPr>
                <w:rFonts w:eastAsia="Times New Roman"/>
                <w:color w:val="FF0000"/>
                <w:sz w:val="22"/>
                <w:szCs w:val="22"/>
                <w:lang w:eastAsia="zh-CN"/>
              </w:rPr>
              <w:t>Note: It is up to network implementation to avoid any potential HARQ ACK mismatch between different UEs in the same multicast group</w:t>
            </w:r>
            <w:r w:rsidR="00865AE5" w:rsidRPr="00F2437A">
              <w:rPr>
                <w:sz w:val="22"/>
                <w:szCs w:val="22"/>
              </w:rPr>
              <w:t>.</w:t>
            </w:r>
          </w:p>
        </w:tc>
      </w:tr>
    </w:tbl>
    <w:p w14:paraId="0F043864" w14:textId="438F440D" w:rsidR="002332D9" w:rsidRDefault="002332D9" w:rsidP="002332D9">
      <w:pPr>
        <w:jc w:val="both"/>
        <w:rPr>
          <w:sz w:val="22"/>
          <w:szCs w:val="22"/>
        </w:rPr>
      </w:pPr>
      <w:r w:rsidRPr="002332D9">
        <w:rPr>
          <w:sz w:val="22"/>
          <w:szCs w:val="22"/>
          <w:lang w:val="en-US" w:eastAsia="en-US"/>
        </w:rPr>
        <w:lastRenderedPageBreak/>
        <w:t xml:space="preserve">The working assumption only focus on the ACK/NACK based feedback and the NACK-only based feedback is for further study. As discussed in “Configure/select of HARQ feedback mode” part, HARQ feedback mode can be indicated dynamically by DCI field, which is independent with the enable/disable HARQ-ACK feedback. Therefore, we suggest that the </w:t>
      </w:r>
      <w:r w:rsidRPr="002332D9">
        <w:rPr>
          <w:sz w:val="22"/>
          <w:szCs w:val="22"/>
        </w:rPr>
        <w:t>ACK/NACK-based enabling/disabling HARQ-ACK feedback</w:t>
      </w:r>
      <w:r>
        <w:rPr>
          <w:sz w:val="22"/>
          <w:szCs w:val="22"/>
        </w:rPr>
        <w:t xml:space="preserve"> mechanism can be extended to apply to NACK-only based feedback mode.</w:t>
      </w:r>
    </w:p>
    <w:p w14:paraId="2EC6C6EC" w14:textId="50D7BB83" w:rsidR="0036663B" w:rsidRPr="0036663B" w:rsidRDefault="0015553E" w:rsidP="0036663B">
      <w:pPr>
        <w:pStyle w:val="aa"/>
        <w:jc w:val="both"/>
        <w:rPr>
          <w:rFonts w:ascii="Times New Roman" w:hAnsi="Times New Roman"/>
          <w:i/>
          <w:sz w:val="22"/>
          <w:szCs w:val="22"/>
        </w:rPr>
      </w:pPr>
      <w:bookmarkStart w:id="9" w:name="_Ref7889607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4F2E25">
        <w:rPr>
          <w:rFonts w:ascii="Times New Roman" w:hAnsi="Times New Roman"/>
          <w:i/>
          <w:noProof/>
          <w:sz w:val="22"/>
          <w:szCs w:val="22"/>
        </w:rPr>
        <w:t>4</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Pr>
          <w:rFonts w:ascii="Times New Roman" w:hAnsi="Times New Roman"/>
          <w:i/>
          <w:sz w:val="22"/>
          <w:szCs w:val="22"/>
        </w:rPr>
        <w:t>T</w:t>
      </w:r>
      <w:r w:rsidRPr="0015553E">
        <w:rPr>
          <w:rFonts w:ascii="Times New Roman" w:hAnsi="Times New Roman"/>
          <w:i/>
          <w:sz w:val="22"/>
          <w:szCs w:val="22"/>
        </w:rPr>
        <w:t>he ACK/NACK-based enabling/disabling HARQ-ACK feedback mechanism can be extended to apply to NACK-only based feedback enabling/disabling</w:t>
      </w:r>
      <w:r w:rsidRPr="00262F68">
        <w:rPr>
          <w:rFonts w:ascii="Times New Roman" w:hAnsi="Times New Roman"/>
          <w:i/>
          <w:sz w:val="22"/>
          <w:szCs w:val="22"/>
        </w:rPr>
        <w:t>.</w:t>
      </w:r>
      <w:bookmarkEnd w:id="9"/>
    </w:p>
    <w:p w14:paraId="3909D5D0" w14:textId="3DAF35F9" w:rsidR="0036663B" w:rsidRDefault="0036663B" w:rsidP="0036663B">
      <w:pPr>
        <w:pStyle w:val="aa"/>
        <w:jc w:val="both"/>
        <w:rPr>
          <w:rFonts w:ascii="Times New Roman" w:hAnsi="Times New Roman"/>
          <w:i/>
          <w:sz w:val="22"/>
          <w:szCs w:val="22"/>
          <w:lang w:eastAsia="zh-CN"/>
        </w:rPr>
      </w:pPr>
      <w:bookmarkStart w:id="10" w:name="_Ref78917541"/>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4F2E25">
        <w:rPr>
          <w:rFonts w:ascii="Times New Roman" w:hAnsi="Times New Roman"/>
          <w:i/>
          <w:noProof/>
          <w:sz w:val="22"/>
          <w:szCs w:val="22"/>
        </w:rPr>
        <w:t>5</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00785EC5">
        <w:rPr>
          <w:rFonts w:ascii="Times New Roman" w:hAnsi="Times New Roman"/>
          <w:i/>
          <w:sz w:val="22"/>
          <w:szCs w:val="22"/>
          <w:lang w:eastAsia="zh-CN"/>
        </w:rPr>
        <w:t>C</w:t>
      </w:r>
      <w:r>
        <w:rPr>
          <w:rFonts w:ascii="Times New Roman" w:hAnsi="Times New Roman"/>
          <w:i/>
          <w:sz w:val="22"/>
          <w:szCs w:val="22"/>
          <w:lang w:eastAsia="zh-CN"/>
        </w:rPr>
        <w:t xml:space="preserve">onfirming the working assumption: </w:t>
      </w:r>
    </w:p>
    <w:p w14:paraId="1ACA0907" w14:textId="6C194021" w:rsidR="0036663B" w:rsidRPr="0036663B" w:rsidRDefault="0036663B" w:rsidP="0036663B">
      <w:pPr>
        <w:pStyle w:val="aa"/>
        <w:numPr>
          <w:ilvl w:val="0"/>
          <w:numId w:val="20"/>
        </w:numPr>
        <w:jc w:val="both"/>
        <w:rPr>
          <w:rFonts w:ascii="Times New Roman" w:hAnsi="Times New Roman"/>
          <w:i/>
          <w:sz w:val="22"/>
          <w:szCs w:val="22"/>
        </w:rPr>
      </w:pPr>
      <w:r w:rsidRPr="00AE7D23">
        <w:rPr>
          <w:rFonts w:ascii="Times New Roman" w:hAnsi="Times New Roman"/>
          <w:i/>
          <w:sz w:val="22"/>
          <w:szCs w:val="22"/>
        </w:rPr>
        <w:t>RRC sign</w:t>
      </w:r>
      <w:r>
        <w:rPr>
          <w:rFonts w:ascii="Times New Roman" w:hAnsi="Times New Roman"/>
          <w:i/>
          <w:sz w:val="22"/>
          <w:szCs w:val="22"/>
        </w:rPr>
        <w:t>alling configures the enabling/</w:t>
      </w:r>
      <w:r w:rsidRPr="00AE7D23">
        <w:rPr>
          <w:rFonts w:ascii="Times New Roman" w:hAnsi="Times New Roman"/>
          <w:i/>
          <w:sz w:val="22"/>
          <w:szCs w:val="22"/>
        </w:rPr>
        <w:t>disabling function of DCI indicating the enabli</w:t>
      </w:r>
      <w:r>
        <w:rPr>
          <w:rFonts w:ascii="Times New Roman" w:hAnsi="Times New Roman"/>
          <w:i/>
          <w:sz w:val="22"/>
          <w:szCs w:val="22"/>
        </w:rPr>
        <w:t>ng /disabling HARQ-ACK feedback is supported for multicast services</w:t>
      </w:r>
      <w:r w:rsidRPr="00262F68">
        <w:rPr>
          <w:rFonts w:ascii="Times New Roman" w:hAnsi="Times New Roman"/>
          <w:i/>
          <w:sz w:val="22"/>
          <w:szCs w:val="22"/>
        </w:rPr>
        <w:t>.</w:t>
      </w:r>
      <w:bookmarkEnd w:id="10"/>
    </w:p>
    <w:p w14:paraId="1B621286" w14:textId="5FB7FF69" w:rsidR="00104F82" w:rsidRDefault="0015553E" w:rsidP="00902F77">
      <w:pPr>
        <w:jc w:val="both"/>
        <w:rPr>
          <w:sz w:val="22"/>
          <w:szCs w:val="22"/>
          <w:lang w:val="en-US" w:eastAsia="zh-CN"/>
        </w:rPr>
      </w:pPr>
      <w:r>
        <w:rPr>
          <w:sz w:val="22"/>
          <w:szCs w:val="22"/>
          <w:lang w:eastAsia="zh-CN"/>
        </w:rPr>
        <w:t xml:space="preserve">Regarding </w:t>
      </w:r>
      <w:r w:rsidRPr="0015553E">
        <w:rPr>
          <w:sz w:val="22"/>
          <w:szCs w:val="22"/>
          <w:lang w:eastAsia="zh-CN"/>
        </w:rPr>
        <w:t xml:space="preserve">whether/how to allow UE not to react to the DCI signaling, </w:t>
      </w:r>
      <w:r w:rsidR="0016138A">
        <w:rPr>
          <w:sz w:val="22"/>
          <w:szCs w:val="22"/>
          <w:lang w:eastAsia="zh-CN"/>
        </w:rPr>
        <w:t>some companies proposed</w:t>
      </w:r>
      <w:r w:rsidR="002B78B3">
        <w:rPr>
          <w:sz w:val="22"/>
          <w:szCs w:val="22"/>
          <w:lang w:eastAsia="zh-CN"/>
        </w:rPr>
        <w:t xml:space="preserve"> that some UEs within multicast group have low reliability without HARQ-ACK feedback and other UEs within the same multicast group have higher reliability with </w:t>
      </w:r>
      <w:r w:rsidR="002B78B3">
        <w:rPr>
          <w:rFonts w:hint="eastAsia"/>
          <w:sz w:val="22"/>
          <w:szCs w:val="22"/>
          <w:lang w:eastAsia="zh-CN"/>
        </w:rPr>
        <w:t>HARQ</w:t>
      </w:r>
      <w:r w:rsidR="002B78B3">
        <w:rPr>
          <w:sz w:val="22"/>
          <w:szCs w:val="22"/>
          <w:lang w:eastAsia="zh-CN"/>
        </w:rPr>
        <w:t>-ACK feedback. However, from our understanding, the HARQ feedback mechanism is the same for all UEs with</w:t>
      </w:r>
      <w:r w:rsidR="00785EC5">
        <w:rPr>
          <w:sz w:val="22"/>
          <w:szCs w:val="22"/>
          <w:lang w:eastAsia="zh-CN"/>
        </w:rPr>
        <w:t>in in the same multicast group. O</w:t>
      </w:r>
      <w:r w:rsidR="002B78B3">
        <w:rPr>
          <w:sz w:val="22"/>
          <w:szCs w:val="22"/>
          <w:lang w:eastAsia="zh-CN"/>
        </w:rPr>
        <w:t xml:space="preserve">therwise, the scheduling processing is more complicated and is not preferred. Besides, the service priority of the same </w:t>
      </w:r>
      <w:r w:rsidR="00785EC5">
        <w:rPr>
          <w:sz w:val="22"/>
          <w:szCs w:val="22"/>
          <w:lang w:eastAsia="zh-CN"/>
        </w:rPr>
        <w:t>group cast</w:t>
      </w:r>
      <w:r w:rsidR="002B78B3">
        <w:rPr>
          <w:sz w:val="22"/>
          <w:szCs w:val="22"/>
          <w:lang w:eastAsia="zh-CN"/>
        </w:rPr>
        <w:t xml:space="preserve"> services is the same for the UEs within the same group. </w:t>
      </w:r>
      <w:r w:rsidR="00990F4E">
        <w:rPr>
          <w:sz w:val="22"/>
          <w:szCs w:val="22"/>
          <w:lang w:eastAsia="zh-CN"/>
        </w:rPr>
        <w:t>Therefore</w:t>
      </w:r>
      <w:r w:rsidR="002B78B3">
        <w:rPr>
          <w:sz w:val="22"/>
          <w:szCs w:val="22"/>
          <w:lang w:eastAsia="zh-CN"/>
        </w:rPr>
        <w:t>, it is better to define the same HARQ-ACK feedback behaviour for all the UEs in the same group.</w:t>
      </w:r>
    </w:p>
    <w:p w14:paraId="550E23B4" w14:textId="62527782" w:rsidR="008C04D9" w:rsidRPr="00AA4064" w:rsidRDefault="00AE7D23" w:rsidP="00AA4064">
      <w:pPr>
        <w:pStyle w:val="aa"/>
        <w:jc w:val="both"/>
        <w:rPr>
          <w:rFonts w:ascii="Times New Roman" w:hAnsi="Times New Roman"/>
          <w:i/>
          <w:sz w:val="22"/>
          <w:szCs w:val="22"/>
        </w:rPr>
      </w:pPr>
      <w:bookmarkStart w:id="11" w:name="_Ref68526065"/>
      <w:r w:rsidRPr="00571C80">
        <w:rPr>
          <w:rFonts w:ascii="Times New Roman" w:hAnsi="Times New Roman"/>
          <w:i/>
          <w:sz w:val="22"/>
          <w:szCs w:val="22"/>
        </w:rPr>
        <w:t xml:space="preserve">Proposal </w:t>
      </w:r>
      <w:r w:rsidRPr="00571C80">
        <w:rPr>
          <w:rFonts w:ascii="Times New Roman" w:hAnsi="Times New Roman"/>
          <w:i/>
          <w:sz w:val="22"/>
          <w:szCs w:val="22"/>
        </w:rPr>
        <w:fldChar w:fldCharType="begin"/>
      </w:r>
      <w:r w:rsidRPr="00571C80">
        <w:rPr>
          <w:rFonts w:ascii="Times New Roman" w:hAnsi="Times New Roman"/>
          <w:i/>
          <w:sz w:val="22"/>
          <w:szCs w:val="22"/>
        </w:rPr>
        <w:instrText xml:space="preserve"> SEQ Proposal \* ARABIC </w:instrText>
      </w:r>
      <w:r w:rsidRPr="00571C80">
        <w:rPr>
          <w:rFonts w:ascii="Times New Roman" w:hAnsi="Times New Roman"/>
          <w:i/>
          <w:sz w:val="22"/>
          <w:szCs w:val="22"/>
        </w:rPr>
        <w:fldChar w:fldCharType="separate"/>
      </w:r>
      <w:r w:rsidR="004F2E25">
        <w:rPr>
          <w:rFonts w:ascii="Times New Roman" w:hAnsi="Times New Roman"/>
          <w:i/>
          <w:noProof/>
          <w:sz w:val="22"/>
          <w:szCs w:val="22"/>
        </w:rPr>
        <w:t>6</w:t>
      </w:r>
      <w:r w:rsidRPr="00571C80">
        <w:rPr>
          <w:rFonts w:ascii="Times New Roman" w:hAnsi="Times New Roman"/>
          <w:i/>
          <w:sz w:val="22"/>
          <w:szCs w:val="22"/>
        </w:rPr>
        <w:fldChar w:fldCharType="end"/>
      </w:r>
      <w:r w:rsidRPr="00571C80">
        <w:rPr>
          <w:rFonts w:ascii="Times New Roman" w:hAnsi="Times New Roman"/>
          <w:i/>
          <w:sz w:val="22"/>
          <w:szCs w:val="22"/>
        </w:rPr>
        <w:t>:</w:t>
      </w:r>
      <w:r w:rsidR="002B78B3" w:rsidRPr="00571C80">
        <w:rPr>
          <w:rFonts w:ascii="Times New Roman" w:hAnsi="Times New Roman"/>
          <w:i/>
          <w:sz w:val="22"/>
          <w:szCs w:val="22"/>
        </w:rPr>
        <w:t xml:space="preserve"> </w:t>
      </w:r>
      <w:r w:rsidR="0036663B" w:rsidRPr="00571C80">
        <w:rPr>
          <w:rFonts w:ascii="Times New Roman" w:hAnsi="Times New Roman"/>
          <w:i/>
          <w:sz w:val="22"/>
          <w:szCs w:val="22"/>
        </w:rPr>
        <w:t>The</w:t>
      </w:r>
      <w:r w:rsidR="002B78B3" w:rsidRPr="00571C80">
        <w:rPr>
          <w:rFonts w:ascii="Times New Roman" w:hAnsi="Times New Roman"/>
          <w:i/>
          <w:sz w:val="22"/>
          <w:szCs w:val="22"/>
        </w:rPr>
        <w:t xml:space="preserve"> same HARQ-ACK feedback behaviour for all the UEs in the same </w:t>
      </w:r>
      <w:r w:rsidR="00571C80">
        <w:rPr>
          <w:rFonts w:ascii="Times New Roman" w:hAnsi="Times New Roman" w:hint="eastAsia"/>
          <w:i/>
          <w:sz w:val="22"/>
          <w:szCs w:val="22"/>
          <w:lang w:eastAsia="zh-CN"/>
        </w:rPr>
        <w:t>MBS</w:t>
      </w:r>
      <w:r w:rsidR="00571C80">
        <w:rPr>
          <w:rFonts w:ascii="Times New Roman" w:hAnsi="Times New Roman"/>
          <w:i/>
          <w:sz w:val="22"/>
          <w:szCs w:val="22"/>
          <w:lang w:eastAsia="zh-CN"/>
        </w:rPr>
        <w:t xml:space="preserve"> </w:t>
      </w:r>
      <w:r w:rsidR="002B78B3" w:rsidRPr="00571C80">
        <w:rPr>
          <w:rFonts w:ascii="Times New Roman" w:hAnsi="Times New Roman"/>
          <w:i/>
          <w:sz w:val="22"/>
          <w:szCs w:val="22"/>
        </w:rPr>
        <w:t>group</w:t>
      </w:r>
      <w:r w:rsidR="0036663B" w:rsidRPr="00571C80">
        <w:rPr>
          <w:rFonts w:ascii="Times New Roman" w:hAnsi="Times New Roman"/>
          <w:i/>
          <w:sz w:val="22"/>
          <w:szCs w:val="22"/>
        </w:rPr>
        <w:t xml:space="preserve"> are required</w:t>
      </w:r>
      <w:r w:rsidRPr="00571C80">
        <w:rPr>
          <w:rFonts w:ascii="Times New Roman" w:hAnsi="Times New Roman"/>
          <w:i/>
          <w:sz w:val="22"/>
          <w:szCs w:val="22"/>
        </w:rPr>
        <w:t>.</w:t>
      </w:r>
      <w:bookmarkEnd w:id="11"/>
    </w:p>
    <w:p w14:paraId="488F2008" w14:textId="25C09081" w:rsidR="00567193" w:rsidRPr="00D3661E" w:rsidRDefault="00567193" w:rsidP="00370238">
      <w:pPr>
        <w:jc w:val="both"/>
        <w:rPr>
          <w:sz w:val="22"/>
          <w:szCs w:val="22"/>
          <w:lang w:val="en-US" w:eastAsia="en-US"/>
        </w:rPr>
      </w:pPr>
      <w:r w:rsidRPr="00D3661E">
        <w:rPr>
          <w:sz w:val="22"/>
          <w:szCs w:val="22"/>
          <w:lang w:eastAsia="en-US"/>
        </w:rPr>
        <w:t xml:space="preserve">As agreed that </w:t>
      </w:r>
      <w:r w:rsidRPr="00D3661E">
        <w:rPr>
          <w:sz w:val="22"/>
          <w:szCs w:val="22"/>
          <w:lang w:val="en-US" w:eastAsia="en-US"/>
        </w:rPr>
        <w:t>if RRC signalling does not configure the function, DCI does not indicate enabling/disabling the HARQ-ACK feedback.</w:t>
      </w:r>
      <w:r w:rsidR="00370238" w:rsidRPr="00D3661E">
        <w:rPr>
          <w:sz w:val="22"/>
          <w:szCs w:val="22"/>
          <w:lang w:val="en-US" w:eastAsia="en-US"/>
        </w:rPr>
        <w:t xml:space="preserve"> In this scenario, </w:t>
      </w:r>
      <w:r w:rsidR="00370238" w:rsidRPr="00D3661E">
        <w:rPr>
          <w:rFonts w:eastAsia="Times New Roman"/>
          <w:color w:val="000000"/>
          <w:sz w:val="22"/>
          <w:szCs w:val="22"/>
          <w:lang w:val="en-US" w:eastAsia="zh-CN"/>
        </w:rPr>
        <w:t xml:space="preserve">whether enabling or disabling the feedback as the default mode is FFS. From our understanding, HARQ ACK is an enhancement for NR MBS, </w:t>
      </w:r>
      <w:r w:rsidR="00581076" w:rsidRPr="00D3661E">
        <w:rPr>
          <w:rFonts w:eastAsia="Times New Roman"/>
          <w:color w:val="000000"/>
          <w:sz w:val="22"/>
          <w:szCs w:val="22"/>
          <w:lang w:val="en-US" w:eastAsia="zh-CN"/>
        </w:rPr>
        <w:t xml:space="preserve">and </w:t>
      </w:r>
      <w:r w:rsidR="00370238" w:rsidRPr="00D3661E">
        <w:rPr>
          <w:rFonts w:eastAsia="Times New Roman"/>
          <w:color w:val="000000"/>
          <w:sz w:val="22"/>
          <w:szCs w:val="22"/>
          <w:lang w:val="en-US" w:eastAsia="zh-CN"/>
        </w:rPr>
        <w:t>no HARQ feedback in LTE SC-PTM. Thus, i</w:t>
      </w:r>
      <w:r w:rsidR="003E5CC6">
        <w:rPr>
          <w:rFonts w:eastAsia="Times New Roman"/>
          <w:color w:val="000000"/>
          <w:sz w:val="22"/>
          <w:szCs w:val="22"/>
          <w:lang w:val="en-US" w:eastAsia="zh-CN"/>
        </w:rPr>
        <w:t>f</w:t>
      </w:r>
      <w:r w:rsidR="00370238" w:rsidRPr="00D3661E">
        <w:rPr>
          <w:rFonts w:eastAsia="Times New Roman"/>
          <w:color w:val="000000"/>
          <w:sz w:val="22"/>
          <w:szCs w:val="22"/>
          <w:lang w:val="en-US" w:eastAsia="zh-CN"/>
        </w:rPr>
        <w:t xml:space="preserve"> the RRC signaling doesn’t configure the function, disabling the HARQ feedback can be regarded as a default mode. If the MBS services needs the high reliability quality, the RRC signaling can enable the HARQ ACK feedback mechanism.</w:t>
      </w:r>
    </w:p>
    <w:p w14:paraId="1DAE3178" w14:textId="367EBF08" w:rsidR="00A72503" w:rsidRDefault="00581076" w:rsidP="00A72503">
      <w:pPr>
        <w:pStyle w:val="aa"/>
        <w:jc w:val="both"/>
        <w:rPr>
          <w:rFonts w:ascii="Times New Roman" w:hAnsi="Times New Roman"/>
          <w:i/>
          <w:sz w:val="22"/>
          <w:szCs w:val="22"/>
        </w:rPr>
      </w:pPr>
      <w:bookmarkStart w:id="12" w:name="_Ref68526066"/>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4F2E25">
        <w:rPr>
          <w:rFonts w:ascii="Times New Roman" w:hAnsi="Times New Roman"/>
          <w:i/>
          <w:noProof/>
          <w:sz w:val="22"/>
          <w:szCs w:val="22"/>
        </w:rPr>
        <w:t>7</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Disabling the feedback is as the default mode if the RRC signalling doesn’t configure the HARQ feedback function.</w:t>
      </w:r>
      <w:bookmarkEnd w:id="12"/>
    </w:p>
    <w:p w14:paraId="0FEC4EED" w14:textId="29F2BFD6" w:rsidR="00FC0725" w:rsidRPr="008C0A74" w:rsidRDefault="00FC0725" w:rsidP="003865BD">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Multicast SPS related HARQ-ACK feedback</w:t>
      </w:r>
    </w:p>
    <w:p w14:paraId="13EAC016" w14:textId="77777777" w:rsidR="00766051" w:rsidRDefault="00766051" w:rsidP="00413363">
      <w:pPr>
        <w:spacing w:before="0" w:after="0"/>
        <w:jc w:val="both"/>
        <w:rPr>
          <w:sz w:val="22"/>
          <w:szCs w:val="22"/>
          <w:lang w:eastAsia="en-US"/>
        </w:rPr>
      </w:pPr>
      <w:r>
        <w:rPr>
          <w:sz w:val="22"/>
          <w:szCs w:val="22"/>
          <w:lang w:eastAsia="en-US"/>
        </w:rPr>
        <w:t>Regarding the multicast SPS related HARQ-ACK feedback, the following agreements were achieved in last meeting:</w:t>
      </w:r>
    </w:p>
    <w:tbl>
      <w:tblPr>
        <w:tblStyle w:val="af0"/>
        <w:tblW w:w="0" w:type="auto"/>
        <w:tblLook w:val="04A0" w:firstRow="1" w:lastRow="0" w:firstColumn="1" w:lastColumn="0" w:noHBand="0" w:noVBand="1"/>
      </w:tblPr>
      <w:tblGrid>
        <w:gridCol w:w="9629"/>
      </w:tblGrid>
      <w:tr w:rsidR="00766051" w:rsidRPr="00990F4E" w14:paraId="44302C75" w14:textId="77777777" w:rsidTr="00766051">
        <w:tc>
          <w:tcPr>
            <w:tcW w:w="9629" w:type="dxa"/>
          </w:tcPr>
          <w:p w14:paraId="297191C3" w14:textId="61B81780" w:rsidR="009767BC" w:rsidRPr="00990F4E" w:rsidRDefault="009767BC" w:rsidP="009767BC">
            <w:pPr>
              <w:spacing w:before="0" w:after="0"/>
              <w:rPr>
                <w:rFonts w:eastAsia="Times New Roman"/>
                <w:color w:val="000000"/>
                <w:sz w:val="22"/>
                <w:szCs w:val="22"/>
                <w:lang w:eastAsia="zh-CN"/>
              </w:rPr>
            </w:pPr>
            <w:r w:rsidRPr="00990F4E">
              <w:rPr>
                <w:rFonts w:eastAsia="Times New Roman"/>
                <w:color w:val="000000"/>
                <w:sz w:val="22"/>
                <w:szCs w:val="22"/>
                <w:highlight w:val="green"/>
                <w:lang w:eastAsia="zh-CN"/>
              </w:rPr>
              <w:t>Agreement</w:t>
            </w:r>
            <w:r w:rsidR="00AB2A24" w:rsidRPr="00990F4E">
              <w:rPr>
                <w:rFonts w:eastAsia="Times New Roman"/>
                <w:color w:val="000000"/>
                <w:sz w:val="22"/>
                <w:szCs w:val="22"/>
                <w:lang w:eastAsia="zh-CN"/>
              </w:rPr>
              <w:t xml:space="preserve">: </w:t>
            </w:r>
            <w:r w:rsidRPr="00990F4E">
              <w:rPr>
                <w:rFonts w:eastAsia="Times New Roman"/>
                <w:color w:val="000000"/>
                <w:sz w:val="22"/>
                <w:szCs w:val="22"/>
                <w:lang w:eastAsia="zh-CN"/>
              </w:rPr>
              <w:t>For UE supports both ACK/NACK-based and NACK-only based HARQ-ACK feedback for multicast SPS PDSCH without PDCCH scheduling, select one or more of the following alternatives:</w:t>
            </w:r>
          </w:p>
          <w:p w14:paraId="04F19F3D" w14:textId="77777777" w:rsidR="009767BC" w:rsidRPr="00990F4E" w:rsidRDefault="009767BC" w:rsidP="009767BC">
            <w:pPr>
              <w:numPr>
                <w:ilvl w:val="0"/>
                <w:numId w:val="24"/>
              </w:numPr>
              <w:spacing w:before="0" w:after="0"/>
              <w:ind w:left="540"/>
              <w:textAlignment w:val="center"/>
              <w:rPr>
                <w:rFonts w:ascii="Calibri" w:eastAsia="Times New Roman" w:hAnsi="Calibri" w:cs="Calibri"/>
                <w:color w:val="000000"/>
                <w:sz w:val="22"/>
                <w:szCs w:val="22"/>
                <w:lang w:eastAsia="zh-CN"/>
              </w:rPr>
            </w:pPr>
            <w:r w:rsidRPr="00990F4E">
              <w:rPr>
                <w:rFonts w:eastAsia="Times New Roman"/>
                <w:color w:val="000000"/>
                <w:sz w:val="22"/>
                <w:szCs w:val="22"/>
                <w:lang w:eastAsia="zh-CN"/>
              </w:rPr>
              <w:t>Alt1: HARQ-ACK feedback option is configured per SPS configuration index.</w:t>
            </w:r>
          </w:p>
          <w:p w14:paraId="44769FE2" w14:textId="77777777" w:rsidR="009767BC" w:rsidRPr="00990F4E" w:rsidRDefault="009767BC" w:rsidP="009767BC">
            <w:pPr>
              <w:numPr>
                <w:ilvl w:val="0"/>
                <w:numId w:val="24"/>
              </w:numPr>
              <w:spacing w:before="0" w:after="0"/>
              <w:ind w:left="540"/>
              <w:textAlignment w:val="center"/>
              <w:rPr>
                <w:rFonts w:ascii="Calibri" w:eastAsia="Times New Roman" w:hAnsi="Calibri" w:cs="Calibri"/>
                <w:color w:val="000000"/>
                <w:sz w:val="22"/>
                <w:szCs w:val="22"/>
                <w:lang w:val="en-US" w:eastAsia="zh-CN"/>
              </w:rPr>
            </w:pPr>
            <w:r w:rsidRPr="00990F4E">
              <w:rPr>
                <w:rFonts w:eastAsia="Times New Roman"/>
                <w:color w:val="000000"/>
                <w:sz w:val="22"/>
                <w:szCs w:val="22"/>
                <w:lang w:eastAsia="zh-CN"/>
              </w:rPr>
              <w:t xml:space="preserve">Alt2: </w:t>
            </w:r>
            <w:r w:rsidRPr="00990F4E">
              <w:rPr>
                <w:rFonts w:eastAsia="Times New Roman"/>
                <w:color w:val="000000"/>
                <w:sz w:val="22"/>
                <w:szCs w:val="22"/>
                <w:lang w:val="en-US" w:eastAsia="zh-CN"/>
              </w:rPr>
              <w:t xml:space="preserve">HARQ-ACK feedback option is indicated in the SPS activation DCI. </w:t>
            </w:r>
          </w:p>
          <w:p w14:paraId="4B3BAB47" w14:textId="704E0E4F" w:rsidR="009767BC" w:rsidRPr="00990F4E" w:rsidRDefault="009767BC" w:rsidP="009767BC">
            <w:pPr>
              <w:numPr>
                <w:ilvl w:val="0"/>
                <w:numId w:val="24"/>
              </w:numPr>
              <w:spacing w:before="0" w:after="0"/>
              <w:ind w:left="540"/>
              <w:textAlignment w:val="center"/>
              <w:rPr>
                <w:rFonts w:ascii="Calibri" w:eastAsia="Times New Roman" w:hAnsi="Calibri" w:cs="Calibri"/>
                <w:color w:val="000000"/>
                <w:sz w:val="22"/>
                <w:szCs w:val="22"/>
                <w:lang w:eastAsia="zh-CN"/>
              </w:rPr>
            </w:pPr>
            <w:r w:rsidRPr="00990F4E">
              <w:rPr>
                <w:rFonts w:eastAsia="Times New Roman"/>
                <w:color w:val="000000"/>
                <w:sz w:val="22"/>
                <w:szCs w:val="22"/>
                <w:lang w:eastAsia="zh-CN"/>
              </w:rPr>
              <w:lastRenderedPageBreak/>
              <w:t xml:space="preserve">Note: enabling/disabling HARQ-ACK feedback for multicast SPS can be discussed separately. </w:t>
            </w:r>
          </w:p>
          <w:p w14:paraId="3BC8FC80" w14:textId="5E29AEA0" w:rsidR="00766051" w:rsidRPr="00990F4E" w:rsidRDefault="00766051" w:rsidP="00766051">
            <w:pPr>
              <w:spacing w:before="0" w:after="0"/>
              <w:rPr>
                <w:rFonts w:eastAsia="Times New Roman"/>
                <w:color w:val="000000"/>
                <w:sz w:val="22"/>
                <w:szCs w:val="22"/>
                <w:lang w:eastAsia="zh-CN"/>
              </w:rPr>
            </w:pPr>
            <w:r w:rsidRPr="00990F4E">
              <w:rPr>
                <w:rFonts w:eastAsia="Times New Roman"/>
                <w:color w:val="000000"/>
                <w:sz w:val="22"/>
                <w:szCs w:val="22"/>
                <w:highlight w:val="green"/>
                <w:lang w:eastAsia="zh-CN"/>
              </w:rPr>
              <w:t>Agreement:</w:t>
            </w:r>
            <w:r w:rsidRPr="00990F4E">
              <w:rPr>
                <w:rFonts w:eastAsia="Times New Roman"/>
                <w:color w:val="000000"/>
                <w:sz w:val="22"/>
                <w:szCs w:val="22"/>
                <w:lang w:eastAsia="zh-CN"/>
              </w:rPr>
              <w:t xml:space="preserve"> Support NACK-only based HARQ-ACK feedback at least for multicast SPS PDSCH without PDCCH scheduling.</w:t>
            </w:r>
          </w:p>
          <w:p w14:paraId="3C37CFEB" w14:textId="207A3737" w:rsidR="00766051" w:rsidRPr="00990F4E" w:rsidRDefault="00766051" w:rsidP="003865BD">
            <w:pPr>
              <w:numPr>
                <w:ilvl w:val="0"/>
                <w:numId w:val="15"/>
              </w:numPr>
              <w:spacing w:before="0" w:after="0"/>
              <w:ind w:left="540"/>
              <w:textAlignment w:val="center"/>
              <w:rPr>
                <w:rFonts w:ascii="Calibri" w:eastAsia="Times New Roman" w:hAnsi="Calibri" w:cs="Calibri"/>
                <w:color w:val="000000"/>
                <w:sz w:val="22"/>
                <w:szCs w:val="22"/>
                <w:lang w:eastAsia="zh-CN"/>
              </w:rPr>
            </w:pPr>
            <w:r w:rsidRPr="00990F4E">
              <w:rPr>
                <w:rFonts w:eastAsia="Times New Roman"/>
                <w:color w:val="000000"/>
                <w:sz w:val="22"/>
                <w:szCs w:val="22"/>
                <w:lang w:eastAsia="zh-CN"/>
              </w:rPr>
              <w:t xml:space="preserve">FFS for SPS activation/deactivation. </w:t>
            </w:r>
          </w:p>
        </w:tc>
      </w:tr>
    </w:tbl>
    <w:p w14:paraId="267C8608" w14:textId="2859F043" w:rsidR="00662437" w:rsidRPr="00080903" w:rsidRDefault="00D633F7" w:rsidP="00662437">
      <w:pPr>
        <w:jc w:val="both"/>
        <w:rPr>
          <w:sz w:val="22"/>
          <w:szCs w:val="22"/>
          <w:lang w:eastAsia="zh-CN"/>
        </w:rPr>
      </w:pPr>
      <w:r>
        <w:rPr>
          <w:sz w:val="22"/>
          <w:szCs w:val="22"/>
          <w:lang w:eastAsia="zh-CN"/>
        </w:rPr>
        <w:lastRenderedPageBreak/>
        <w:t>W</w:t>
      </w:r>
      <w:r w:rsidR="003945E0">
        <w:rPr>
          <w:sz w:val="22"/>
          <w:szCs w:val="22"/>
          <w:lang w:eastAsia="zh-CN"/>
        </w:rPr>
        <w:t>hether</w:t>
      </w:r>
      <w:r w:rsidR="00662437" w:rsidRPr="00080903">
        <w:rPr>
          <w:sz w:val="22"/>
          <w:szCs w:val="22"/>
          <w:lang w:eastAsia="zh-CN"/>
        </w:rPr>
        <w:t xml:space="preserve"> and how to address the missed activation/deactivation is critical issue especially when common NACK only feedback mode is used for SPS transmission. E.g., the gNB cannot be able to distinguish between UE receiving the first PDSCH successfully and failing to decode the activation PDCCH. In order to solve the issue, a ACK/NACK based HARQ ACK feedback mode can be used for SPS activation/deactivation and the </w:t>
      </w:r>
      <w:r w:rsidR="00662437" w:rsidRPr="00080903">
        <w:rPr>
          <w:rFonts w:hint="eastAsia"/>
          <w:sz w:val="22"/>
          <w:szCs w:val="22"/>
          <w:lang w:eastAsia="zh-CN"/>
        </w:rPr>
        <w:t>nor</w:t>
      </w:r>
      <w:r w:rsidR="00662437" w:rsidRPr="00080903">
        <w:rPr>
          <w:sz w:val="22"/>
          <w:szCs w:val="22"/>
          <w:lang w:eastAsia="zh-CN"/>
        </w:rPr>
        <w:t>mal SPS data (e.g., PDSCH without PDCCH scheduling) can support ACK/NACK or common NACK only feedback mode as indicated by corresponding group common DCI indicator field.</w:t>
      </w:r>
    </w:p>
    <w:p w14:paraId="122EB607" w14:textId="77777777" w:rsidR="00662437" w:rsidRDefault="00662437" w:rsidP="00662437">
      <w:pPr>
        <w:pStyle w:val="aa"/>
        <w:jc w:val="both"/>
        <w:rPr>
          <w:rFonts w:ascii="Times New Roman" w:hAnsi="Times New Roman"/>
          <w:i/>
          <w:sz w:val="22"/>
          <w:szCs w:val="22"/>
        </w:rPr>
      </w:pPr>
      <w:bookmarkStart w:id="13" w:name="_Ref7138170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4F2E25">
        <w:rPr>
          <w:rFonts w:ascii="Times New Roman" w:hAnsi="Times New Roman"/>
          <w:i/>
          <w:noProof/>
          <w:sz w:val="22"/>
          <w:szCs w:val="22"/>
        </w:rPr>
        <w:t>8</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MBS SPS activation/deactivation’s feedback mechanism only support ACK/NACK based HARQ feedback mode</w:t>
      </w:r>
      <w:r w:rsidRPr="001C5460">
        <w:rPr>
          <w:rFonts w:ascii="Times New Roman" w:hAnsi="Times New Roman"/>
          <w:i/>
          <w:sz w:val="22"/>
          <w:szCs w:val="22"/>
        </w:rPr>
        <w:t>.</w:t>
      </w:r>
      <w:bookmarkEnd w:id="13"/>
    </w:p>
    <w:p w14:paraId="4C84205A" w14:textId="70539A22" w:rsidR="004C1636" w:rsidRDefault="004C1636" w:rsidP="004C1636">
      <w:pPr>
        <w:pStyle w:val="aa"/>
        <w:jc w:val="both"/>
        <w:rPr>
          <w:rFonts w:ascii="Times New Roman" w:hAnsi="Times New Roman"/>
          <w:i/>
          <w:sz w:val="22"/>
          <w:szCs w:val="22"/>
        </w:rPr>
      </w:pPr>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4F2E25">
        <w:rPr>
          <w:rFonts w:ascii="Times New Roman" w:hAnsi="Times New Roman"/>
          <w:i/>
          <w:noProof/>
          <w:sz w:val="22"/>
          <w:szCs w:val="22"/>
        </w:rPr>
        <w:t>9</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Pr="004C1636">
        <w:rPr>
          <w:rFonts w:ascii="Times New Roman" w:hAnsi="Times New Roman"/>
          <w:i/>
          <w:sz w:val="22"/>
          <w:szCs w:val="22"/>
          <w:lang w:eastAsia="zh-CN"/>
        </w:rPr>
        <w:t>HARQ-ACK feedback option is indicated in the SPS activation DCI</w:t>
      </w:r>
      <w:r>
        <w:rPr>
          <w:rFonts w:ascii="Times New Roman" w:hAnsi="Times New Roman"/>
          <w:i/>
          <w:sz w:val="22"/>
          <w:szCs w:val="22"/>
          <w:lang w:eastAsia="zh-CN"/>
        </w:rPr>
        <w:t xml:space="preserve"> </w:t>
      </w:r>
      <w:r w:rsidRPr="004C1636">
        <w:rPr>
          <w:rFonts w:ascii="Times New Roman" w:hAnsi="Times New Roman"/>
          <w:i/>
          <w:sz w:val="22"/>
          <w:szCs w:val="22"/>
          <w:lang w:eastAsia="zh-CN"/>
        </w:rPr>
        <w:t>for multicast SPS PDSCH without PDCCH scheduling</w:t>
      </w:r>
      <w:r w:rsidRPr="001C5460">
        <w:rPr>
          <w:rFonts w:ascii="Times New Roman" w:hAnsi="Times New Roman"/>
          <w:i/>
          <w:sz w:val="22"/>
          <w:szCs w:val="22"/>
        </w:rPr>
        <w:t>.</w:t>
      </w:r>
    </w:p>
    <w:p w14:paraId="3E5B381A" w14:textId="77777777" w:rsidR="004C1636" w:rsidRPr="004C1636" w:rsidRDefault="004C1636" w:rsidP="004C1636">
      <w:pPr>
        <w:rPr>
          <w:lang w:eastAsia="en-US"/>
        </w:rPr>
      </w:pPr>
    </w:p>
    <w:p w14:paraId="07D098E7" w14:textId="0C477183" w:rsidR="00276C3B" w:rsidRPr="008C0A74" w:rsidRDefault="004D16FD" w:rsidP="003865BD">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w:t>
      </w:r>
      <w:r w:rsidR="009F0A9A" w:rsidRPr="00401A4C">
        <w:rPr>
          <w:b/>
          <w:i/>
          <w:sz w:val="22"/>
          <w:szCs w:val="22"/>
          <w:lang w:eastAsia="zh-CN"/>
        </w:rPr>
        <w:t xml:space="preserve">Retransmission </w:t>
      </w:r>
      <w:r w:rsidR="00656E44">
        <w:rPr>
          <w:b/>
          <w:i/>
          <w:sz w:val="22"/>
          <w:szCs w:val="22"/>
          <w:lang w:eastAsia="zh-CN"/>
        </w:rPr>
        <w:t>combination with HARQ operation</w:t>
      </w:r>
    </w:p>
    <w:p w14:paraId="670E2797" w14:textId="4560610C" w:rsidR="001C2A64" w:rsidRDefault="007C495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Regarding the retransmission scheme, </w:t>
      </w:r>
      <w:r w:rsidR="000A52B0">
        <w:rPr>
          <w:rFonts w:ascii="Times New Roman" w:hAnsi="Times New Roman"/>
          <w:sz w:val="22"/>
          <w:szCs w:val="22"/>
          <w:lang w:eastAsia="zh-CN"/>
        </w:rPr>
        <w:t>some</w:t>
      </w:r>
      <w:r>
        <w:rPr>
          <w:rFonts w:ascii="Times New Roman" w:hAnsi="Times New Roman"/>
          <w:sz w:val="22"/>
          <w:szCs w:val="22"/>
          <w:lang w:eastAsia="zh-CN"/>
        </w:rPr>
        <w:t xml:space="preserve"> agreement</w:t>
      </w:r>
      <w:r w:rsidR="000A52B0">
        <w:rPr>
          <w:rFonts w:ascii="Times New Roman" w:hAnsi="Times New Roman"/>
          <w:sz w:val="22"/>
          <w:szCs w:val="22"/>
          <w:lang w:eastAsia="zh-CN"/>
        </w:rPr>
        <w:t>s</w:t>
      </w:r>
      <w:r>
        <w:rPr>
          <w:rFonts w:ascii="Times New Roman" w:hAnsi="Times New Roman"/>
          <w:sz w:val="22"/>
          <w:szCs w:val="22"/>
          <w:lang w:eastAsia="zh-CN"/>
        </w:rPr>
        <w:t xml:space="preserve"> </w:t>
      </w:r>
      <w:r w:rsidR="000A52B0">
        <w:rPr>
          <w:rFonts w:ascii="Times New Roman" w:hAnsi="Times New Roman"/>
          <w:sz w:val="22"/>
          <w:szCs w:val="22"/>
          <w:lang w:eastAsia="zh-CN"/>
        </w:rPr>
        <w:t>were</w:t>
      </w:r>
      <w:r w:rsidR="001C2A64">
        <w:rPr>
          <w:rFonts w:ascii="Times New Roman" w:hAnsi="Times New Roman"/>
          <w:sz w:val="22"/>
          <w:szCs w:val="22"/>
          <w:lang w:eastAsia="zh-CN"/>
        </w:rPr>
        <w:t xml:space="preserve"> achieved as following</w:t>
      </w:r>
      <w:r w:rsidR="009F5B74">
        <w:rPr>
          <w:rFonts w:ascii="Times New Roman" w:hAnsi="Times New Roman"/>
          <w:sz w:val="22"/>
          <w:szCs w:val="22"/>
          <w:lang w:eastAsia="zh-CN"/>
        </w:rPr>
        <w:t xml:space="preserve"> in pervious </w:t>
      </w:r>
      <w:r w:rsidR="005919F1">
        <w:rPr>
          <w:rFonts w:ascii="Times New Roman" w:hAnsi="Times New Roman"/>
          <w:sz w:val="22"/>
          <w:szCs w:val="22"/>
          <w:lang w:eastAsia="zh-CN"/>
        </w:rPr>
        <w:t>RAN1 e-</w:t>
      </w:r>
      <w:r w:rsidR="009F5B74">
        <w:rPr>
          <w:rFonts w:ascii="Times New Roman" w:hAnsi="Times New Roman"/>
          <w:sz w:val="22"/>
          <w:szCs w:val="22"/>
          <w:lang w:eastAsia="zh-CN"/>
        </w:rPr>
        <w:t>meeting</w:t>
      </w:r>
      <w:r w:rsidR="001C2A64">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1C2A64" w:rsidRPr="00D84BC6" w14:paraId="59C10391" w14:textId="77777777" w:rsidTr="001C2A64">
        <w:tc>
          <w:tcPr>
            <w:tcW w:w="9629" w:type="dxa"/>
          </w:tcPr>
          <w:p w14:paraId="181F3BB1" w14:textId="77777777" w:rsidR="000A6819" w:rsidRPr="00D84BC6" w:rsidRDefault="000A6819" w:rsidP="005E3B62">
            <w:pPr>
              <w:spacing w:before="0" w:after="0"/>
              <w:rPr>
                <w:rFonts w:eastAsia="Times New Roman"/>
                <w:b/>
                <w:bCs/>
                <w:color w:val="000000"/>
                <w:sz w:val="22"/>
                <w:szCs w:val="22"/>
                <w:lang w:val="en-US" w:eastAsia="zh-CN"/>
              </w:rPr>
            </w:pPr>
            <w:r w:rsidRPr="00D84BC6">
              <w:rPr>
                <w:rFonts w:eastAsia="Times New Roman"/>
                <w:color w:val="000000"/>
                <w:sz w:val="22"/>
                <w:szCs w:val="22"/>
                <w:highlight w:val="green"/>
                <w:lang w:val="en-US" w:eastAsia="zh-CN"/>
              </w:rPr>
              <w:t>Agreements</w:t>
            </w:r>
            <w:r w:rsidRPr="00D84BC6">
              <w:rPr>
                <w:rFonts w:eastAsia="Times New Roman"/>
                <w:b/>
                <w:bCs/>
                <w:color w:val="000000"/>
                <w:sz w:val="22"/>
                <w:szCs w:val="22"/>
                <w:lang w:val="en-US" w:eastAsia="zh-CN"/>
              </w:rPr>
              <w:t xml:space="preserve">: </w:t>
            </w:r>
          </w:p>
          <w:p w14:paraId="4EA9EF54" w14:textId="684F3AF6" w:rsidR="000A6819" w:rsidRPr="00D84BC6" w:rsidRDefault="000A6819" w:rsidP="000A6819">
            <w:pPr>
              <w:spacing w:before="0" w:after="120"/>
              <w:rPr>
                <w:rFonts w:eastAsia="Times New Roman"/>
                <w:color w:val="000000"/>
                <w:sz w:val="22"/>
                <w:szCs w:val="22"/>
                <w:lang w:val="en-US" w:eastAsia="zh-CN"/>
              </w:rPr>
            </w:pPr>
            <w:r w:rsidRPr="00D84BC6">
              <w:rPr>
                <w:rFonts w:eastAsia="Times New Roman"/>
                <w:color w:val="000000"/>
                <w:sz w:val="22"/>
                <w:szCs w:val="22"/>
                <w:lang w:val="en-US" w:eastAsia="zh-CN"/>
              </w:rPr>
              <w:t>For RRC_CONNECTED UEs, if initial transmission for multicast is based on PTM transmission scheme 1, at least support retransmission(s) can use PTM transmission scheme 1.</w:t>
            </w:r>
          </w:p>
          <w:p w14:paraId="54C17A3A" w14:textId="77777777" w:rsidR="00313A57" w:rsidRPr="00D84BC6" w:rsidRDefault="00313A57" w:rsidP="00313A57">
            <w:pPr>
              <w:spacing w:before="0" w:after="0"/>
              <w:rPr>
                <w:rFonts w:eastAsia="Times New Roman"/>
                <w:b/>
                <w:bCs/>
                <w:color w:val="000000"/>
                <w:sz w:val="22"/>
                <w:szCs w:val="22"/>
                <w:lang w:val="en-US" w:eastAsia="zh-CN"/>
              </w:rPr>
            </w:pPr>
            <w:r w:rsidRPr="00D84BC6">
              <w:rPr>
                <w:rFonts w:eastAsia="Times New Roman"/>
                <w:color w:val="000000"/>
                <w:sz w:val="22"/>
                <w:szCs w:val="22"/>
                <w:highlight w:val="green"/>
                <w:lang w:val="en-US" w:eastAsia="zh-CN"/>
              </w:rPr>
              <w:t>Agreements</w:t>
            </w:r>
            <w:r w:rsidRPr="00D84BC6">
              <w:rPr>
                <w:rFonts w:eastAsia="Times New Roman"/>
                <w:b/>
                <w:bCs/>
                <w:color w:val="000000"/>
                <w:sz w:val="22"/>
                <w:szCs w:val="22"/>
                <w:lang w:val="en-US" w:eastAsia="zh-CN"/>
              </w:rPr>
              <w:t xml:space="preserve">: </w:t>
            </w:r>
          </w:p>
          <w:p w14:paraId="1D2A2258" w14:textId="04D28F1A" w:rsidR="001C2A64" w:rsidRPr="00D84BC6" w:rsidRDefault="001C2A64" w:rsidP="001C2A64">
            <w:pPr>
              <w:spacing w:before="0" w:after="0"/>
              <w:rPr>
                <w:rFonts w:eastAsia="Times New Roman"/>
                <w:color w:val="000000"/>
                <w:sz w:val="22"/>
                <w:szCs w:val="22"/>
                <w:lang w:val="en-US" w:eastAsia="zh-CN"/>
              </w:rPr>
            </w:pPr>
            <w:r w:rsidRPr="00D84BC6">
              <w:rPr>
                <w:rFonts w:eastAsia="Times New Roman"/>
                <w:color w:val="000000"/>
                <w:sz w:val="22"/>
                <w:szCs w:val="22"/>
                <w:lang w:eastAsia="zh-CN"/>
              </w:rPr>
              <w:t>For RRC_CONNECTED UEs, if ACK/NACK based HARQ-ACK feedback is supported for PTM scheme 1, and if initial transmission for multicast is based on PTM transmission scheme 1, support retransmission(s) using PTP transmission.</w:t>
            </w:r>
          </w:p>
          <w:p w14:paraId="7AF9BC7D" w14:textId="6FAF96BD" w:rsidR="001C2A64" w:rsidRPr="00D84BC6" w:rsidRDefault="001C2A64" w:rsidP="003865BD">
            <w:pPr>
              <w:numPr>
                <w:ilvl w:val="0"/>
                <w:numId w:val="11"/>
              </w:numPr>
              <w:spacing w:before="0" w:after="0"/>
              <w:ind w:left="540"/>
              <w:textAlignment w:val="center"/>
              <w:rPr>
                <w:rFonts w:eastAsia="Times New Roman"/>
                <w:color w:val="000000"/>
                <w:sz w:val="22"/>
                <w:szCs w:val="22"/>
                <w:lang w:eastAsia="zh-CN"/>
              </w:rPr>
            </w:pPr>
            <w:r w:rsidRPr="00D84BC6">
              <w:rPr>
                <w:rFonts w:eastAsia="Times New Roman"/>
                <w:color w:val="000000"/>
                <w:sz w:val="22"/>
                <w:szCs w:val="22"/>
                <w:lang w:eastAsia="zh-CN"/>
              </w:rPr>
              <w:t>The HARQ process ID and NDI indicated in DCI is used to associate the PTM scheme 1 and PTP transmitting the same TB.</w:t>
            </w:r>
          </w:p>
        </w:tc>
      </w:tr>
    </w:tbl>
    <w:p w14:paraId="4635EA5D" w14:textId="1D77E1A1" w:rsidR="00D02E08" w:rsidRPr="00F2103A" w:rsidRDefault="009F256E" w:rsidP="00382EF7">
      <w:pPr>
        <w:pStyle w:val="af7"/>
        <w:ind w:leftChars="0" w:left="0" w:firstLine="0"/>
        <w:jc w:val="both"/>
        <w:rPr>
          <w:rFonts w:ascii="Times New Roman" w:eastAsiaTheme="minorEastAsia" w:hAnsi="Times New Roman"/>
          <w:sz w:val="22"/>
          <w:szCs w:val="22"/>
          <w:lang w:eastAsia="zh-CN"/>
        </w:rPr>
      </w:pPr>
      <w:r>
        <w:rPr>
          <w:rFonts w:ascii="Times New Roman" w:hAnsi="Times New Roman"/>
          <w:sz w:val="22"/>
          <w:szCs w:val="22"/>
          <w:lang w:eastAsia="zh-CN"/>
        </w:rPr>
        <w:t>Due to limited</w:t>
      </w:r>
      <w:r w:rsidR="00785EC5">
        <w:rPr>
          <w:rFonts w:ascii="Times New Roman" w:hAnsi="Times New Roman"/>
          <w:sz w:val="22"/>
          <w:szCs w:val="22"/>
          <w:lang w:eastAsia="zh-CN"/>
        </w:rPr>
        <w:t xml:space="preserve"> meeting</w:t>
      </w:r>
      <w:r>
        <w:rPr>
          <w:rFonts w:ascii="Times New Roman" w:hAnsi="Times New Roman"/>
          <w:sz w:val="22"/>
          <w:szCs w:val="22"/>
          <w:lang w:eastAsia="zh-CN"/>
        </w:rPr>
        <w:t xml:space="preserve"> time unit, this issue is not discussed in last meeting</w:t>
      </w:r>
      <w:r w:rsidR="00C55900">
        <w:rPr>
          <w:rFonts w:ascii="Times New Roman" w:hAnsi="Times New Roman"/>
          <w:sz w:val="22"/>
          <w:szCs w:val="22"/>
          <w:lang w:eastAsia="zh-CN"/>
        </w:rPr>
        <w:t xml:space="preserve"> and defer the discussion in this meeting</w:t>
      </w:r>
      <w:r>
        <w:rPr>
          <w:rFonts w:ascii="Times New Roman" w:hAnsi="Times New Roman"/>
          <w:sz w:val="22"/>
          <w:szCs w:val="22"/>
          <w:lang w:eastAsia="zh-CN"/>
        </w:rPr>
        <w:t>. A</w:t>
      </w:r>
      <w:r w:rsidR="00313A57" w:rsidRPr="00F2103A">
        <w:rPr>
          <w:rFonts w:ascii="Times New Roman" w:hAnsi="Times New Roman"/>
          <w:sz w:val="22"/>
          <w:szCs w:val="22"/>
          <w:lang w:eastAsia="zh-CN"/>
        </w:rPr>
        <w:t>ccording to the agreements, it can be seen that PTM scheme 1 can be used for initial MBS transmission and PTM schem1 or PTP can be configured for MBS retransmission.</w:t>
      </w:r>
      <w:r w:rsidR="00106093" w:rsidRPr="00F2103A">
        <w:rPr>
          <w:rFonts w:ascii="Times New Roman" w:hAnsi="Times New Roman"/>
          <w:sz w:val="22"/>
          <w:szCs w:val="22"/>
          <w:lang w:eastAsia="zh-CN"/>
        </w:rPr>
        <w:t xml:space="preserve"> However, </w:t>
      </w:r>
      <w:r w:rsidR="00136832" w:rsidRPr="00F2103A">
        <w:rPr>
          <w:rFonts w:ascii="Times New Roman" w:eastAsiaTheme="minorEastAsia" w:hAnsi="Times New Roman"/>
          <w:sz w:val="22"/>
          <w:szCs w:val="22"/>
          <w:lang w:eastAsia="zh-CN"/>
        </w:rPr>
        <w:t>which</w:t>
      </w:r>
      <w:r w:rsidR="00106093" w:rsidRPr="00F2103A">
        <w:rPr>
          <w:rFonts w:ascii="Times New Roman" w:eastAsiaTheme="minorEastAsia" w:hAnsi="Times New Roman"/>
          <w:sz w:val="22"/>
          <w:szCs w:val="22"/>
          <w:lang w:eastAsia="zh-CN"/>
        </w:rPr>
        <w:t xml:space="preserve"> retransmission scheme will be supported for a specific HARQ-ACK feedback option is still pending in previous meeting.</w:t>
      </w:r>
      <w:r w:rsidR="00912110" w:rsidRPr="00F2103A">
        <w:rPr>
          <w:rFonts w:ascii="Times New Roman" w:eastAsiaTheme="minorEastAsia" w:hAnsi="Times New Roman"/>
          <w:sz w:val="22"/>
          <w:szCs w:val="22"/>
          <w:lang w:eastAsia="zh-CN"/>
        </w:rPr>
        <w:t xml:space="preserve"> </w:t>
      </w:r>
    </w:p>
    <w:p w14:paraId="33A95155" w14:textId="05F452AD" w:rsidR="001C2A64" w:rsidRPr="00F2103A" w:rsidRDefault="00912110" w:rsidP="00382EF7">
      <w:pPr>
        <w:pStyle w:val="af7"/>
        <w:ind w:leftChars="0" w:left="0" w:firstLine="0"/>
        <w:jc w:val="both"/>
        <w:rPr>
          <w:rFonts w:ascii="Times New Roman" w:eastAsiaTheme="minorEastAsia" w:hAnsi="Times New Roman"/>
          <w:sz w:val="22"/>
          <w:szCs w:val="22"/>
          <w:lang w:eastAsia="zh-CN"/>
        </w:rPr>
      </w:pPr>
      <w:r w:rsidRPr="00F2103A">
        <w:rPr>
          <w:rFonts w:ascii="Times New Roman" w:eastAsiaTheme="minorEastAsia" w:hAnsi="Times New Roman"/>
          <w:sz w:val="22"/>
          <w:szCs w:val="22"/>
          <w:lang w:eastAsia="zh-CN"/>
        </w:rPr>
        <w:t>For ACK</w:t>
      </w:r>
      <w:r w:rsidR="00512365" w:rsidRPr="00F2103A">
        <w:rPr>
          <w:rFonts w:ascii="Times New Roman" w:eastAsiaTheme="minorEastAsia" w:hAnsi="Times New Roman"/>
          <w:sz w:val="22"/>
          <w:szCs w:val="22"/>
          <w:lang w:eastAsia="zh-CN"/>
        </w:rPr>
        <w:t xml:space="preserve">/NACK based HARQ feedback mode, each UE within one MBS group </w:t>
      </w:r>
      <w:r w:rsidR="00425CFB" w:rsidRPr="00F2103A">
        <w:rPr>
          <w:rFonts w:ascii="Times New Roman" w:eastAsiaTheme="minorEastAsia" w:hAnsi="Times New Roman"/>
          <w:sz w:val="22"/>
          <w:szCs w:val="22"/>
          <w:lang w:eastAsia="zh-CN"/>
        </w:rPr>
        <w:t>is</w:t>
      </w:r>
      <w:r w:rsidR="00512365" w:rsidRPr="00F2103A">
        <w:rPr>
          <w:rFonts w:ascii="Times New Roman" w:eastAsiaTheme="minorEastAsia" w:hAnsi="Times New Roman"/>
          <w:sz w:val="22"/>
          <w:szCs w:val="22"/>
          <w:lang w:eastAsia="zh-CN"/>
        </w:rPr>
        <w:t xml:space="preserve"> allocated orthogonal PUCCH resource</w:t>
      </w:r>
      <w:r w:rsidR="00425CFB" w:rsidRPr="00F2103A">
        <w:rPr>
          <w:rFonts w:ascii="Times New Roman" w:eastAsiaTheme="minorEastAsia" w:hAnsi="Times New Roman"/>
          <w:sz w:val="22"/>
          <w:szCs w:val="22"/>
          <w:lang w:eastAsia="zh-CN"/>
        </w:rPr>
        <w:t xml:space="preserve"> and </w:t>
      </w:r>
      <w:r w:rsidR="00D02E08" w:rsidRPr="00F2103A">
        <w:rPr>
          <w:rFonts w:ascii="Times New Roman" w:eastAsiaTheme="minorEastAsia" w:hAnsi="Times New Roman"/>
          <w:sz w:val="22"/>
          <w:szCs w:val="22"/>
          <w:lang w:eastAsia="zh-CN"/>
        </w:rPr>
        <w:t>gNB can differentiate which UE feed back ACK or NACK. Thus, the gNB can fl</w:t>
      </w:r>
      <w:r w:rsidR="006B3B8B">
        <w:rPr>
          <w:rFonts w:ascii="Times New Roman" w:eastAsiaTheme="minorEastAsia" w:hAnsi="Times New Roman"/>
          <w:sz w:val="22"/>
          <w:szCs w:val="22"/>
          <w:lang w:eastAsia="zh-CN"/>
        </w:rPr>
        <w:t xml:space="preserve">exible choose PTM scheme 1 or </w:t>
      </w:r>
      <w:r w:rsidR="00D02E08" w:rsidRPr="00F2103A">
        <w:rPr>
          <w:rFonts w:ascii="Times New Roman" w:eastAsiaTheme="minorEastAsia" w:hAnsi="Times New Roman"/>
          <w:sz w:val="22"/>
          <w:szCs w:val="22"/>
          <w:lang w:eastAsia="zh-CN"/>
        </w:rPr>
        <w:t xml:space="preserve">PTP for retransmission based on the feedback status. E.g., if many UE report NACK to gNB, the PTM scheme 1 is a recommended way for retransmission. If only little UE feed back NACK to gNB, it can use PTP for </w:t>
      </w:r>
      <w:r w:rsidR="006B3B8B">
        <w:rPr>
          <w:rFonts w:ascii="Times New Roman" w:eastAsiaTheme="minorEastAsia" w:hAnsi="Times New Roman"/>
          <w:sz w:val="22"/>
          <w:szCs w:val="22"/>
          <w:lang w:eastAsia="zh-CN"/>
        </w:rPr>
        <w:t>re</w:t>
      </w:r>
      <w:r w:rsidR="00D02E08" w:rsidRPr="00F2103A">
        <w:rPr>
          <w:rFonts w:ascii="Times New Roman" w:eastAsiaTheme="minorEastAsia" w:hAnsi="Times New Roman"/>
          <w:sz w:val="22"/>
          <w:szCs w:val="22"/>
          <w:lang w:eastAsia="zh-CN"/>
        </w:rPr>
        <w:t>transmission using a narrower beam toward the UE and offer higher robustness.</w:t>
      </w:r>
    </w:p>
    <w:p w14:paraId="6FD8614C" w14:textId="07E9AD5C" w:rsidR="00D02E08" w:rsidRPr="00F2103A" w:rsidRDefault="00D02E08" w:rsidP="00382EF7">
      <w:pPr>
        <w:pStyle w:val="af7"/>
        <w:ind w:leftChars="0" w:left="0" w:firstLine="0"/>
        <w:jc w:val="both"/>
        <w:rPr>
          <w:rFonts w:ascii="Times New Roman" w:hAnsi="Times New Roman"/>
          <w:sz w:val="22"/>
          <w:szCs w:val="22"/>
          <w:lang w:eastAsia="zh-CN"/>
        </w:rPr>
      </w:pPr>
      <w:r w:rsidRPr="00F2103A">
        <w:rPr>
          <w:rFonts w:ascii="Times New Roman" w:eastAsiaTheme="minorEastAsia" w:hAnsi="Times New Roman"/>
          <w:sz w:val="22"/>
          <w:szCs w:val="22"/>
          <w:lang w:eastAsia="zh-CN"/>
        </w:rPr>
        <w:t>For NACK-only based HARQ feedback mode</w:t>
      </w:r>
      <w:r w:rsidR="00C47B9A" w:rsidRPr="00F2103A">
        <w:rPr>
          <w:rFonts w:ascii="Times New Roman" w:eastAsiaTheme="minorEastAsia" w:hAnsi="Times New Roman"/>
          <w:sz w:val="22"/>
          <w:szCs w:val="22"/>
          <w:lang w:eastAsia="zh-CN"/>
        </w:rPr>
        <w:t xml:space="preserve">, all UEs within one MBS group will use the same PUCCH resource for HARQ feedback, and gNB cannot differentiate which UE feedback NACK. Thus, PTP retransmission targeting for specific UE </w:t>
      </w:r>
      <w:r w:rsidR="00C178D7" w:rsidRPr="00F2103A">
        <w:rPr>
          <w:rFonts w:ascii="Times New Roman" w:eastAsiaTheme="minorEastAsia" w:hAnsi="Times New Roman"/>
          <w:sz w:val="22"/>
          <w:szCs w:val="22"/>
          <w:lang w:eastAsia="zh-CN"/>
        </w:rPr>
        <w:t>is not</w:t>
      </w:r>
      <w:r w:rsidR="00C47B9A" w:rsidRPr="00F2103A">
        <w:rPr>
          <w:rFonts w:ascii="Times New Roman" w:eastAsiaTheme="minorEastAsia" w:hAnsi="Times New Roman"/>
          <w:sz w:val="22"/>
          <w:szCs w:val="22"/>
          <w:lang w:eastAsia="zh-CN"/>
        </w:rPr>
        <w:t xml:space="preserve"> supported and only PTM scheme 1 can be scheduled</w:t>
      </w:r>
      <w:r w:rsidR="003235BF">
        <w:rPr>
          <w:rFonts w:ascii="Times New Roman" w:eastAsiaTheme="minorEastAsia" w:hAnsi="Times New Roman"/>
          <w:sz w:val="22"/>
          <w:szCs w:val="22"/>
          <w:lang w:eastAsia="zh-CN"/>
        </w:rPr>
        <w:t xml:space="preserve"> for retransmission</w:t>
      </w:r>
      <w:r w:rsidR="00C47B9A" w:rsidRPr="00F2103A">
        <w:rPr>
          <w:rFonts w:ascii="Times New Roman" w:eastAsiaTheme="minorEastAsia" w:hAnsi="Times New Roman"/>
          <w:sz w:val="22"/>
          <w:szCs w:val="22"/>
          <w:lang w:eastAsia="zh-CN"/>
        </w:rPr>
        <w:t>.</w:t>
      </w:r>
    </w:p>
    <w:p w14:paraId="21338F73" w14:textId="18115135" w:rsidR="00C47B9A" w:rsidRDefault="00C47B9A" w:rsidP="00C47B9A">
      <w:pPr>
        <w:pStyle w:val="aa"/>
        <w:jc w:val="both"/>
        <w:rPr>
          <w:rFonts w:ascii="Times New Roman" w:hAnsi="Times New Roman"/>
          <w:i/>
          <w:sz w:val="22"/>
          <w:szCs w:val="22"/>
        </w:rPr>
      </w:pPr>
      <w:bookmarkStart w:id="14" w:name="_Ref68526068"/>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4F2E25">
        <w:rPr>
          <w:rFonts w:ascii="Times New Roman" w:hAnsi="Times New Roman"/>
          <w:i/>
          <w:noProof/>
          <w:sz w:val="22"/>
          <w:szCs w:val="22"/>
        </w:rPr>
        <w:t>10</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 xml:space="preserve">PTM scheme 1 or PTP retransmission </w:t>
      </w:r>
      <w:r>
        <w:rPr>
          <w:rFonts w:ascii="Times New Roman" w:hAnsi="Times New Roman" w:hint="eastAsia"/>
          <w:i/>
          <w:sz w:val="22"/>
          <w:szCs w:val="22"/>
          <w:lang w:eastAsia="zh-CN"/>
        </w:rPr>
        <w:t>is</w:t>
      </w:r>
      <w:r>
        <w:rPr>
          <w:rFonts w:ascii="Times New Roman" w:hAnsi="Times New Roman"/>
          <w:i/>
          <w:sz w:val="22"/>
          <w:szCs w:val="22"/>
          <w:lang w:eastAsia="zh-CN"/>
        </w:rPr>
        <w:t xml:space="preserve"> </w:t>
      </w:r>
      <w:r>
        <w:rPr>
          <w:rFonts w:ascii="Times New Roman" w:hAnsi="Times New Roman" w:hint="eastAsia"/>
          <w:i/>
          <w:sz w:val="22"/>
          <w:szCs w:val="22"/>
          <w:lang w:eastAsia="zh-CN"/>
        </w:rPr>
        <w:t>supp</w:t>
      </w:r>
      <w:r>
        <w:rPr>
          <w:rFonts w:ascii="Times New Roman" w:hAnsi="Times New Roman"/>
          <w:i/>
          <w:sz w:val="22"/>
          <w:szCs w:val="22"/>
          <w:lang w:eastAsia="zh-CN"/>
        </w:rPr>
        <w:t>orted for ACK/NACK based HARQ feedback mechanism</w:t>
      </w:r>
      <w:r>
        <w:rPr>
          <w:rFonts w:ascii="Times New Roman" w:hAnsi="Times New Roman"/>
          <w:i/>
          <w:sz w:val="22"/>
          <w:szCs w:val="22"/>
        </w:rPr>
        <w:t>.</w:t>
      </w:r>
      <w:bookmarkEnd w:id="14"/>
    </w:p>
    <w:p w14:paraId="0A21E33E" w14:textId="7E1C8733" w:rsidR="00704CBA" w:rsidRPr="00995F53" w:rsidRDefault="00C47B9A" w:rsidP="00995F53">
      <w:pPr>
        <w:pStyle w:val="aa"/>
        <w:jc w:val="both"/>
        <w:rPr>
          <w:rFonts w:ascii="Times New Roman" w:hAnsi="Times New Roman"/>
          <w:i/>
          <w:sz w:val="22"/>
          <w:szCs w:val="22"/>
        </w:rPr>
      </w:pPr>
      <w:bookmarkStart w:id="15" w:name="_Ref68526069"/>
      <w:bookmarkStart w:id="16" w:name="_Ref7873990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4F2E25">
        <w:rPr>
          <w:rFonts w:ascii="Times New Roman" w:hAnsi="Times New Roman"/>
          <w:i/>
          <w:noProof/>
          <w:sz w:val="22"/>
          <w:szCs w:val="22"/>
        </w:rPr>
        <w:t>11</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PTM scheme 1 retransmission is supported for NACK-only based HARQ feedback mechanism</w:t>
      </w:r>
      <w:bookmarkStart w:id="17" w:name="_Ref68163223"/>
      <w:bookmarkStart w:id="18" w:name="OLE_LINK2"/>
      <w:bookmarkEnd w:id="15"/>
      <w:r w:rsidR="00704CBA" w:rsidRPr="00995F53">
        <w:rPr>
          <w:rFonts w:ascii="Times New Roman" w:hAnsi="Times New Roman"/>
          <w:i/>
          <w:sz w:val="22"/>
          <w:szCs w:val="22"/>
        </w:rPr>
        <w:t>.</w:t>
      </w:r>
      <w:bookmarkEnd w:id="16"/>
      <w:bookmarkEnd w:id="17"/>
    </w:p>
    <w:bookmarkEnd w:id="18"/>
    <w:p w14:paraId="710C7DB8" w14:textId="35D311A3"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77777777" w:rsidR="00B40EB5" w:rsidRDefault="00204A1E" w:rsidP="00204A1E">
      <w:pPr>
        <w:jc w:val="both"/>
        <w:rPr>
          <w:sz w:val="22"/>
          <w:szCs w:val="22"/>
          <w:lang w:eastAsia="zh-CN"/>
        </w:rPr>
      </w:pPr>
      <w:r w:rsidRPr="00401A4C">
        <w:rPr>
          <w:sz w:val="22"/>
          <w:szCs w:val="22"/>
          <w:lang w:eastAsia="zh-CN"/>
        </w:rPr>
        <w:t xml:space="preserve">In this contribution, it further discusses the NR MBS </w:t>
      </w:r>
      <w:r w:rsidR="00AC4BEC">
        <w:rPr>
          <w:sz w:val="22"/>
          <w:szCs w:val="22"/>
          <w:lang w:eastAsia="zh-CN"/>
        </w:rPr>
        <w:t>HARQ reliable</w:t>
      </w:r>
      <w:r w:rsidRPr="00401A4C">
        <w:rPr>
          <w:sz w:val="22"/>
          <w:szCs w:val="22"/>
          <w:lang w:eastAsia="zh-CN"/>
        </w:rPr>
        <w:t xml:space="preserve"> </w:t>
      </w:r>
      <w:r w:rsidR="00942551" w:rsidRPr="00401A4C">
        <w:rPr>
          <w:sz w:val="22"/>
          <w:szCs w:val="22"/>
          <w:lang w:eastAsia="zh-CN"/>
        </w:rPr>
        <w:t>issues</w:t>
      </w:r>
      <w:r w:rsidRPr="00401A4C">
        <w:rPr>
          <w:sz w:val="22"/>
          <w:szCs w:val="22"/>
          <w:lang w:eastAsia="zh-CN"/>
        </w:rPr>
        <w:t xml:space="preserve"> for RRC_CONNECTED UEs</w:t>
      </w:r>
      <w:r w:rsidR="003B05E4" w:rsidRPr="00401A4C">
        <w:rPr>
          <w:sz w:val="22"/>
          <w:szCs w:val="22"/>
          <w:lang w:eastAsia="zh-CN"/>
        </w:rPr>
        <w:t xml:space="preserve"> with follo</w:t>
      </w:r>
      <w:r w:rsidR="004E68EC" w:rsidRPr="00401A4C">
        <w:rPr>
          <w:sz w:val="22"/>
          <w:szCs w:val="22"/>
          <w:lang w:eastAsia="zh-CN"/>
        </w:rPr>
        <w:t>wing proposals:</w:t>
      </w:r>
    </w:p>
    <w:p w14:paraId="2EE13FEE" w14:textId="47AB694E" w:rsidR="004C1636" w:rsidRPr="004C1636" w:rsidRDefault="004C1636" w:rsidP="00204A1E">
      <w:pPr>
        <w:jc w:val="both"/>
        <w:rPr>
          <w:b/>
          <w:sz w:val="22"/>
          <w:szCs w:val="22"/>
          <w:lang w:eastAsia="zh-CN"/>
        </w:rPr>
      </w:pPr>
      <w:r w:rsidRPr="004C1636">
        <w:rPr>
          <w:b/>
          <w:sz w:val="22"/>
          <w:szCs w:val="22"/>
          <w:lang w:eastAsia="zh-CN"/>
        </w:rPr>
        <w:lastRenderedPageBreak/>
        <w:fldChar w:fldCharType="begin"/>
      </w:r>
      <w:r w:rsidRPr="004C1636">
        <w:rPr>
          <w:b/>
          <w:sz w:val="22"/>
          <w:szCs w:val="22"/>
          <w:lang w:eastAsia="zh-CN"/>
        </w:rPr>
        <w:instrText xml:space="preserve"> REF _Ref83747714 \h </w:instrText>
      </w:r>
      <w:r>
        <w:rPr>
          <w:b/>
          <w:sz w:val="22"/>
          <w:szCs w:val="22"/>
          <w:lang w:eastAsia="zh-CN"/>
        </w:rPr>
        <w:instrText xml:space="preserve"> \* MERGEFORMAT </w:instrText>
      </w:r>
      <w:r w:rsidRPr="004C1636">
        <w:rPr>
          <w:b/>
          <w:sz w:val="22"/>
          <w:szCs w:val="22"/>
          <w:lang w:eastAsia="zh-CN"/>
        </w:rPr>
      </w:r>
      <w:r w:rsidRPr="004C1636">
        <w:rPr>
          <w:b/>
          <w:sz w:val="22"/>
          <w:szCs w:val="22"/>
          <w:lang w:eastAsia="zh-CN"/>
        </w:rPr>
        <w:fldChar w:fldCharType="separate"/>
      </w:r>
      <w:r w:rsidR="004F2E25" w:rsidRPr="004F2E25">
        <w:rPr>
          <w:b/>
          <w:i/>
          <w:sz w:val="22"/>
          <w:szCs w:val="22"/>
        </w:rPr>
        <w:t xml:space="preserve">Proposal </w:t>
      </w:r>
      <w:r w:rsidR="004F2E25" w:rsidRPr="004F2E25">
        <w:rPr>
          <w:b/>
          <w:i/>
          <w:noProof/>
          <w:sz w:val="22"/>
          <w:szCs w:val="22"/>
        </w:rPr>
        <w:t>1</w:t>
      </w:r>
      <w:r w:rsidR="004F2E25" w:rsidRPr="004F2E25">
        <w:rPr>
          <w:b/>
          <w:i/>
          <w:sz w:val="22"/>
          <w:szCs w:val="22"/>
        </w:rPr>
        <w:t>: The priority index is always low priority (i.e., no priority index field) for the first DCI format for GC-PDCCH scrambled with G-RNTI.</w:t>
      </w:r>
      <w:r w:rsidRPr="004C1636">
        <w:rPr>
          <w:b/>
          <w:sz w:val="22"/>
          <w:szCs w:val="22"/>
          <w:lang w:eastAsia="zh-CN"/>
        </w:rPr>
        <w:fldChar w:fldCharType="end"/>
      </w:r>
    </w:p>
    <w:p w14:paraId="50FAFA0C" w14:textId="15F3A6A3" w:rsidR="004C1636" w:rsidRPr="004C1636" w:rsidRDefault="004C1636" w:rsidP="00204A1E">
      <w:pPr>
        <w:jc w:val="both"/>
        <w:rPr>
          <w:b/>
          <w:sz w:val="22"/>
          <w:szCs w:val="22"/>
          <w:lang w:eastAsia="zh-CN"/>
        </w:rPr>
      </w:pPr>
      <w:r w:rsidRPr="004C1636">
        <w:rPr>
          <w:b/>
          <w:sz w:val="22"/>
          <w:szCs w:val="22"/>
          <w:lang w:eastAsia="zh-CN"/>
        </w:rPr>
        <w:fldChar w:fldCharType="begin"/>
      </w:r>
      <w:r w:rsidRPr="004C1636">
        <w:rPr>
          <w:b/>
          <w:sz w:val="22"/>
          <w:szCs w:val="22"/>
          <w:lang w:eastAsia="zh-CN"/>
        </w:rPr>
        <w:instrText xml:space="preserve"> REF _Ref83747718 \h </w:instrText>
      </w:r>
      <w:r>
        <w:rPr>
          <w:b/>
          <w:sz w:val="22"/>
          <w:szCs w:val="22"/>
          <w:lang w:eastAsia="zh-CN"/>
        </w:rPr>
        <w:instrText xml:space="preserve"> \* MERGEFORMAT </w:instrText>
      </w:r>
      <w:r w:rsidRPr="004C1636">
        <w:rPr>
          <w:b/>
          <w:sz w:val="22"/>
          <w:szCs w:val="22"/>
          <w:lang w:eastAsia="zh-CN"/>
        </w:rPr>
      </w:r>
      <w:r w:rsidRPr="004C1636">
        <w:rPr>
          <w:b/>
          <w:sz w:val="22"/>
          <w:szCs w:val="22"/>
          <w:lang w:eastAsia="zh-CN"/>
        </w:rPr>
        <w:fldChar w:fldCharType="separate"/>
      </w:r>
      <w:r w:rsidR="004F2E25" w:rsidRPr="004F2E25">
        <w:rPr>
          <w:b/>
          <w:i/>
          <w:sz w:val="22"/>
          <w:szCs w:val="22"/>
        </w:rPr>
        <w:t xml:space="preserve">Proposal </w:t>
      </w:r>
      <w:r w:rsidR="004F2E25" w:rsidRPr="004F2E25">
        <w:rPr>
          <w:b/>
          <w:i/>
          <w:noProof/>
          <w:sz w:val="22"/>
          <w:szCs w:val="22"/>
        </w:rPr>
        <w:t>2</w:t>
      </w:r>
      <w:r w:rsidR="004F2E25" w:rsidRPr="004F2E25">
        <w:rPr>
          <w:b/>
          <w:i/>
          <w:sz w:val="22"/>
          <w:szCs w:val="22"/>
        </w:rPr>
        <w:t xml:space="preserve">: </w:t>
      </w:r>
      <w:r w:rsidR="004F2E25" w:rsidRPr="004F2E25">
        <w:rPr>
          <w:rFonts w:hint="eastAsia"/>
          <w:b/>
          <w:i/>
          <w:sz w:val="22"/>
          <w:szCs w:val="22"/>
          <w:lang w:eastAsia="zh-CN"/>
        </w:rPr>
        <w:t>When</w:t>
      </w:r>
      <w:r w:rsidR="004F2E25" w:rsidRPr="004F2E25">
        <w:rPr>
          <w:b/>
          <w:i/>
          <w:sz w:val="22"/>
          <w:szCs w:val="22"/>
          <w:lang w:eastAsia="zh-CN"/>
        </w:rPr>
        <w:t xml:space="preserve"> </w:t>
      </w:r>
      <w:r w:rsidR="004F2E25" w:rsidRPr="004F2E25">
        <w:rPr>
          <w:b/>
          <w:i/>
          <w:sz w:val="22"/>
          <w:szCs w:val="22"/>
        </w:rPr>
        <w:t>multiplexing the ACK/NACK-based HARQ-ACK feedback for multicast and unicast, the “last DCI” refers to the last DCI across unicast and multicast.</w:t>
      </w:r>
      <w:r w:rsidRPr="004C1636">
        <w:rPr>
          <w:b/>
          <w:sz w:val="22"/>
          <w:szCs w:val="22"/>
          <w:lang w:eastAsia="zh-CN"/>
        </w:rPr>
        <w:fldChar w:fldCharType="end"/>
      </w:r>
    </w:p>
    <w:p w14:paraId="301B6D44" w14:textId="0BB8F7C8"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_Ref61292212 \h  \* MERGEFORMAT </w:instrText>
      </w:r>
      <w:r w:rsidRPr="00571C80">
        <w:rPr>
          <w:b/>
          <w:i/>
          <w:sz w:val="22"/>
          <w:szCs w:val="22"/>
          <w:lang w:eastAsia="zh-CN"/>
        </w:rPr>
      </w:r>
      <w:r w:rsidRPr="00571C80">
        <w:rPr>
          <w:b/>
          <w:i/>
          <w:sz w:val="22"/>
          <w:szCs w:val="22"/>
          <w:lang w:eastAsia="zh-CN"/>
        </w:rPr>
        <w:fldChar w:fldCharType="separate"/>
      </w:r>
      <w:r w:rsidR="004F2E25" w:rsidRPr="004F2E25">
        <w:rPr>
          <w:b/>
          <w:i/>
          <w:sz w:val="22"/>
          <w:szCs w:val="22"/>
        </w:rPr>
        <w:t xml:space="preserve">Proposal </w:t>
      </w:r>
      <w:r w:rsidR="004F2E25" w:rsidRPr="004F2E25">
        <w:rPr>
          <w:b/>
          <w:i/>
          <w:noProof/>
          <w:sz w:val="22"/>
          <w:szCs w:val="22"/>
        </w:rPr>
        <w:t>3</w:t>
      </w:r>
      <w:r w:rsidR="004F2E25" w:rsidRPr="004F2E25">
        <w:rPr>
          <w:b/>
          <w:i/>
          <w:sz w:val="22"/>
          <w:szCs w:val="22"/>
        </w:rPr>
        <w:t>: Network can flexibly choose the HARQ-ACK mode and the HARQ feedback mode can be indicated dynamically by DCI field, e.g., “HARQ feedback option” field.</w:t>
      </w:r>
      <w:r w:rsidRPr="00571C80">
        <w:rPr>
          <w:b/>
          <w:i/>
          <w:sz w:val="22"/>
          <w:szCs w:val="22"/>
          <w:lang w:eastAsia="zh-CN"/>
        </w:rPr>
        <w:fldChar w:fldCharType="end"/>
      </w:r>
    </w:p>
    <w:p w14:paraId="25FF7DB7" w14:textId="7F543CB1" w:rsidR="002B78B3" w:rsidRPr="00571C80" w:rsidRDefault="002B78B3"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_Ref78896072 \h  \* MERGEFORMAT </w:instrText>
      </w:r>
      <w:r w:rsidRPr="00571C80">
        <w:rPr>
          <w:b/>
          <w:i/>
          <w:sz w:val="22"/>
          <w:szCs w:val="22"/>
          <w:lang w:eastAsia="zh-CN"/>
        </w:rPr>
      </w:r>
      <w:r w:rsidRPr="00571C80">
        <w:rPr>
          <w:b/>
          <w:i/>
          <w:sz w:val="22"/>
          <w:szCs w:val="22"/>
          <w:lang w:eastAsia="zh-CN"/>
        </w:rPr>
        <w:fldChar w:fldCharType="separate"/>
      </w:r>
      <w:r w:rsidR="004F2E25" w:rsidRPr="004F2E25">
        <w:rPr>
          <w:b/>
          <w:i/>
          <w:sz w:val="22"/>
          <w:szCs w:val="22"/>
        </w:rPr>
        <w:t xml:space="preserve">Proposal </w:t>
      </w:r>
      <w:r w:rsidR="004F2E25" w:rsidRPr="004F2E25">
        <w:rPr>
          <w:b/>
          <w:i/>
          <w:noProof/>
          <w:sz w:val="22"/>
          <w:szCs w:val="22"/>
        </w:rPr>
        <w:t>4</w:t>
      </w:r>
      <w:r w:rsidR="004F2E25" w:rsidRPr="004F2E25">
        <w:rPr>
          <w:b/>
          <w:i/>
          <w:sz w:val="22"/>
          <w:szCs w:val="22"/>
        </w:rPr>
        <w:t>: The ACK/NACK-based enabling/disabling HARQ-ACK feedback mechanism can be extended to apply to NACK-only based feedback enabling/disabling.</w:t>
      </w:r>
      <w:r w:rsidRPr="00571C80">
        <w:rPr>
          <w:b/>
          <w:i/>
          <w:sz w:val="22"/>
          <w:szCs w:val="22"/>
          <w:lang w:eastAsia="zh-CN"/>
        </w:rPr>
        <w:fldChar w:fldCharType="end"/>
      </w:r>
    </w:p>
    <w:p w14:paraId="10F1E654" w14:textId="77777777" w:rsidR="004F2E25" w:rsidRDefault="0036663B" w:rsidP="0036663B">
      <w:pPr>
        <w:pStyle w:val="aa"/>
        <w:jc w:val="both"/>
        <w:rPr>
          <w:rFonts w:ascii="Times New Roman" w:hAnsi="Times New Roman"/>
          <w:i/>
          <w:sz w:val="22"/>
          <w:szCs w:val="22"/>
          <w:lang w:eastAsia="zh-CN"/>
        </w:rPr>
      </w:pPr>
      <w:r w:rsidRPr="00571C80">
        <w:rPr>
          <w:rFonts w:ascii="Times New Roman" w:hAnsi="Times New Roman"/>
          <w:i/>
          <w:sz w:val="22"/>
          <w:szCs w:val="22"/>
          <w:lang w:eastAsia="zh-CN"/>
        </w:rPr>
        <w:fldChar w:fldCharType="begin"/>
      </w:r>
      <w:r w:rsidRPr="00571C80">
        <w:rPr>
          <w:rFonts w:ascii="Times New Roman" w:hAnsi="Times New Roman"/>
          <w:i/>
          <w:sz w:val="22"/>
          <w:szCs w:val="22"/>
          <w:lang w:eastAsia="zh-CN"/>
        </w:rPr>
        <w:instrText xml:space="preserve"> REF _Ref78917541 \h  \* MERGEFORMAT </w:instrText>
      </w:r>
      <w:r w:rsidRPr="00571C80">
        <w:rPr>
          <w:rFonts w:ascii="Times New Roman" w:hAnsi="Times New Roman"/>
          <w:i/>
          <w:sz w:val="22"/>
          <w:szCs w:val="22"/>
          <w:lang w:eastAsia="zh-CN"/>
        </w:rPr>
      </w:r>
      <w:r w:rsidRPr="00571C80">
        <w:rPr>
          <w:rFonts w:ascii="Times New Roman" w:hAnsi="Times New Roman"/>
          <w:i/>
          <w:sz w:val="22"/>
          <w:szCs w:val="22"/>
          <w:lang w:eastAsia="zh-CN"/>
        </w:rPr>
        <w:fldChar w:fldCharType="separate"/>
      </w:r>
      <w:r w:rsidR="004F2E25" w:rsidRPr="00262F68">
        <w:rPr>
          <w:rFonts w:ascii="Times New Roman" w:hAnsi="Times New Roman"/>
          <w:i/>
          <w:sz w:val="22"/>
          <w:szCs w:val="22"/>
        </w:rPr>
        <w:t xml:space="preserve">Proposal </w:t>
      </w:r>
      <w:r w:rsidR="004F2E25">
        <w:rPr>
          <w:rFonts w:ascii="Times New Roman" w:hAnsi="Times New Roman"/>
          <w:i/>
          <w:noProof/>
          <w:sz w:val="22"/>
          <w:szCs w:val="22"/>
        </w:rPr>
        <w:t>5</w:t>
      </w:r>
      <w:r w:rsidR="004F2E25" w:rsidRPr="00262F68">
        <w:rPr>
          <w:rFonts w:ascii="Times New Roman" w:hAnsi="Times New Roman"/>
          <w:i/>
          <w:sz w:val="22"/>
          <w:szCs w:val="22"/>
        </w:rPr>
        <w:t xml:space="preserve">: </w:t>
      </w:r>
      <w:r w:rsidR="004F2E25">
        <w:rPr>
          <w:rFonts w:ascii="Times New Roman" w:hAnsi="Times New Roman"/>
          <w:i/>
          <w:sz w:val="22"/>
          <w:szCs w:val="22"/>
          <w:lang w:eastAsia="zh-CN"/>
        </w:rPr>
        <w:t xml:space="preserve">Confirming the working assumption: </w:t>
      </w:r>
    </w:p>
    <w:p w14:paraId="3291488B" w14:textId="5A34DCDC" w:rsidR="0036663B" w:rsidRPr="00571C80" w:rsidRDefault="004F2E25" w:rsidP="0036663B">
      <w:pPr>
        <w:pStyle w:val="af7"/>
        <w:numPr>
          <w:ilvl w:val="0"/>
          <w:numId w:val="21"/>
        </w:numPr>
        <w:ind w:leftChars="0"/>
        <w:jc w:val="both"/>
        <w:rPr>
          <w:rFonts w:ascii="Times New Roman" w:hAnsi="Times New Roman"/>
          <w:b/>
          <w:i/>
          <w:sz w:val="22"/>
          <w:szCs w:val="22"/>
          <w:lang w:eastAsia="zh-CN"/>
        </w:rPr>
      </w:pPr>
      <w:r w:rsidRPr="004F2E25">
        <w:rPr>
          <w:rFonts w:ascii="Times New Roman" w:hAnsi="Times New Roman"/>
          <w:b/>
          <w:i/>
          <w:sz w:val="22"/>
          <w:szCs w:val="22"/>
        </w:rPr>
        <w:t>RRC signalling configures the enabling/disabling function of DCI indicating the enabling /disabling HARQ-ACK feedback is supported for multicast services.</w:t>
      </w:r>
      <w:r w:rsidR="0036663B" w:rsidRPr="00571C80">
        <w:rPr>
          <w:rFonts w:ascii="Times New Roman" w:hAnsi="Times New Roman"/>
          <w:b/>
          <w:i/>
          <w:sz w:val="22"/>
          <w:szCs w:val="22"/>
          <w:lang w:eastAsia="zh-CN"/>
        </w:rPr>
        <w:fldChar w:fldCharType="end"/>
      </w:r>
    </w:p>
    <w:p w14:paraId="363A45F4" w14:textId="520665C8"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_Ref68526065 \h  \* MERGEFORMAT </w:instrText>
      </w:r>
      <w:r w:rsidRPr="00571C80">
        <w:rPr>
          <w:b/>
          <w:i/>
          <w:sz w:val="22"/>
          <w:szCs w:val="22"/>
          <w:lang w:eastAsia="zh-CN"/>
        </w:rPr>
      </w:r>
      <w:r w:rsidRPr="00571C80">
        <w:rPr>
          <w:b/>
          <w:i/>
          <w:sz w:val="22"/>
          <w:szCs w:val="22"/>
          <w:lang w:eastAsia="zh-CN"/>
        </w:rPr>
        <w:fldChar w:fldCharType="separate"/>
      </w:r>
      <w:r w:rsidR="004F2E25" w:rsidRPr="004F2E25">
        <w:rPr>
          <w:b/>
          <w:i/>
          <w:sz w:val="22"/>
          <w:szCs w:val="22"/>
        </w:rPr>
        <w:t xml:space="preserve">Proposal </w:t>
      </w:r>
      <w:r w:rsidR="004F2E25" w:rsidRPr="004F2E25">
        <w:rPr>
          <w:b/>
          <w:i/>
          <w:noProof/>
          <w:sz w:val="22"/>
          <w:szCs w:val="22"/>
        </w:rPr>
        <w:t>6</w:t>
      </w:r>
      <w:r w:rsidR="004F2E25" w:rsidRPr="004F2E25">
        <w:rPr>
          <w:b/>
          <w:i/>
          <w:sz w:val="22"/>
          <w:szCs w:val="22"/>
        </w:rPr>
        <w:t xml:space="preserve">: The same HARQ-ACK feedback behaviour for all the UEs in the same </w:t>
      </w:r>
      <w:r w:rsidR="004F2E25" w:rsidRPr="004F2E25">
        <w:rPr>
          <w:rFonts w:hint="eastAsia"/>
          <w:b/>
          <w:i/>
          <w:sz w:val="22"/>
          <w:szCs w:val="22"/>
        </w:rPr>
        <w:t>MBS</w:t>
      </w:r>
      <w:r w:rsidR="004F2E25" w:rsidRPr="004F2E25">
        <w:rPr>
          <w:b/>
          <w:i/>
          <w:sz w:val="22"/>
          <w:szCs w:val="22"/>
        </w:rPr>
        <w:t xml:space="preserve"> group are required.</w:t>
      </w:r>
      <w:r w:rsidRPr="00571C80">
        <w:rPr>
          <w:b/>
          <w:i/>
          <w:sz w:val="22"/>
          <w:szCs w:val="22"/>
          <w:lang w:eastAsia="zh-CN"/>
        </w:rPr>
        <w:fldChar w:fldCharType="end"/>
      </w:r>
    </w:p>
    <w:p w14:paraId="662817C0" w14:textId="5A7B975A"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_Ref68526066 \h  \* MERGEFORMAT </w:instrText>
      </w:r>
      <w:r w:rsidRPr="00571C80">
        <w:rPr>
          <w:b/>
          <w:i/>
          <w:sz w:val="22"/>
          <w:szCs w:val="22"/>
          <w:lang w:eastAsia="zh-CN"/>
        </w:rPr>
      </w:r>
      <w:r w:rsidRPr="00571C80">
        <w:rPr>
          <w:b/>
          <w:i/>
          <w:sz w:val="22"/>
          <w:szCs w:val="22"/>
          <w:lang w:eastAsia="zh-CN"/>
        </w:rPr>
        <w:fldChar w:fldCharType="separate"/>
      </w:r>
      <w:r w:rsidR="004F2E25" w:rsidRPr="004F2E25">
        <w:rPr>
          <w:b/>
          <w:i/>
          <w:sz w:val="22"/>
          <w:szCs w:val="22"/>
        </w:rPr>
        <w:t xml:space="preserve">Proposal </w:t>
      </w:r>
      <w:r w:rsidR="004F2E25" w:rsidRPr="004F2E25">
        <w:rPr>
          <w:b/>
          <w:i/>
          <w:noProof/>
          <w:sz w:val="22"/>
          <w:szCs w:val="22"/>
        </w:rPr>
        <w:t>7</w:t>
      </w:r>
      <w:r w:rsidR="004F2E25" w:rsidRPr="004F2E25">
        <w:rPr>
          <w:b/>
          <w:i/>
          <w:sz w:val="22"/>
          <w:szCs w:val="22"/>
        </w:rPr>
        <w:t>: Disabling the feedback is as the default mode if the RRC signalling doesn’t configure the HARQ feedback function.</w:t>
      </w:r>
      <w:r w:rsidRPr="00571C80">
        <w:rPr>
          <w:b/>
          <w:i/>
          <w:sz w:val="22"/>
          <w:szCs w:val="22"/>
          <w:lang w:eastAsia="zh-CN"/>
        </w:rPr>
        <w:fldChar w:fldCharType="end"/>
      </w:r>
    </w:p>
    <w:p w14:paraId="21DD9BAA" w14:textId="526A2E89"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_Ref71381709 \h  \* MERGEFORMAT </w:instrText>
      </w:r>
      <w:r w:rsidRPr="00571C80">
        <w:rPr>
          <w:b/>
          <w:i/>
          <w:sz w:val="22"/>
          <w:szCs w:val="22"/>
          <w:lang w:eastAsia="zh-CN"/>
        </w:rPr>
      </w:r>
      <w:r w:rsidRPr="00571C80">
        <w:rPr>
          <w:b/>
          <w:i/>
          <w:sz w:val="22"/>
          <w:szCs w:val="22"/>
          <w:lang w:eastAsia="zh-CN"/>
        </w:rPr>
        <w:fldChar w:fldCharType="separate"/>
      </w:r>
      <w:r w:rsidR="004F2E25" w:rsidRPr="004F2E25">
        <w:rPr>
          <w:b/>
          <w:i/>
          <w:sz w:val="22"/>
          <w:szCs w:val="22"/>
        </w:rPr>
        <w:t xml:space="preserve">Proposal </w:t>
      </w:r>
      <w:r w:rsidR="004F2E25" w:rsidRPr="004F2E25">
        <w:rPr>
          <w:b/>
          <w:i/>
          <w:noProof/>
          <w:sz w:val="22"/>
          <w:szCs w:val="22"/>
        </w:rPr>
        <w:t>8</w:t>
      </w:r>
      <w:r w:rsidR="004F2E25" w:rsidRPr="004F2E25">
        <w:rPr>
          <w:b/>
          <w:i/>
          <w:sz w:val="22"/>
          <w:szCs w:val="22"/>
        </w:rPr>
        <w:t xml:space="preserve">: </w:t>
      </w:r>
      <w:r w:rsidR="004F2E25" w:rsidRPr="004F2E25">
        <w:rPr>
          <w:b/>
          <w:i/>
          <w:sz w:val="22"/>
          <w:szCs w:val="22"/>
          <w:lang w:eastAsia="zh-CN"/>
        </w:rPr>
        <w:t>MBS SPS activation/deactivation’s feedback mechanism only support ACK/NACK based HARQ feedback mode</w:t>
      </w:r>
      <w:r w:rsidR="004F2E25" w:rsidRPr="004F2E25">
        <w:rPr>
          <w:b/>
          <w:i/>
          <w:sz w:val="22"/>
          <w:szCs w:val="22"/>
        </w:rPr>
        <w:t>.</w:t>
      </w:r>
      <w:r w:rsidRPr="00571C80">
        <w:rPr>
          <w:b/>
          <w:i/>
          <w:sz w:val="22"/>
          <w:szCs w:val="22"/>
          <w:lang w:eastAsia="zh-CN"/>
        </w:rPr>
        <w:fldChar w:fldCharType="end"/>
      </w:r>
    </w:p>
    <w:p w14:paraId="418E6D4F" w14:textId="58FE0AD0"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_Ref68526068 \h  \* MERGEFORMAT </w:instrText>
      </w:r>
      <w:r w:rsidRPr="00571C80">
        <w:rPr>
          <w:b/>
          <w:i/>
          <w:sz w:val="22"/>
          <w:szCs w:val="22"/>
          <w:lang w:eastAsia="zh-CN"/>
        </w:rPr>
      </w:r>
      <w:r w:rsidRPr="00571C80">
        <w:rPr>
          <w:b/>
          <w:i/>
          <w:sz w:val="22"/>
          <w:szCs w:val="22"/>
          <w:lang w:eastAsia="zh-CN"/>
        </w:rPr>
        <w:fldChar w:fldCharType="separate"/>
      </w:r>
      <w:r w:rsidR="004F2E25" w:rsidRPr="004F2E25">
        <w:rPr>
          <w:b/>
          <w:i/>
          <w:sz w:val="22"/>
          <w:szCs w:val="22"/>
        </w:rPr>
        <w:t xml:space="preserve">Proposal </w:t>
      </w:r>
      <w:r w:rsidR="004F2E25" w:rsidRPr="004F2E25">
        <w:rPr>
          <w:b/>
          <w:i/>
          <w:noProof/>
          <w:sz w:val="22"/>
          <w:szCs w:val="22"/>
        </w:rPr>
        <w:t>10</w:t>
      </w:r>
      <w:r w:rsidR="004F2E25" w:rsidRPr="004F2E25">
        <w:rPr>
          <w:b/>
          <w:i/>
          <w:sz w:val="22"/>
          <w:szCs w:val="22"/>
        </w:rPr>
        <w:t xml:space="preserve">: PTM scheme 1 or PTP retransmission </w:t>
      </w:r>
      <w:r w:rsidR="004F2E25" w:rsidRPr="004F2E25">
        <w:rPr>
          <w:rFonts w:hint="eastAsia"/>
          <w:b/>
          <w:i/>
          <w:sz w:val="22"/>
          <w:szCs w:val="22"/>
          <w:lang w:eastAsia="zh-CN"/>
        </w:rPr>
        <w:t>is</w:t>
      </w:r>
      <w:r w:rsidR="004F2E25" w:rsidRPr="004F2E25">
        <w:rPr>
          <w:b/>
          <w:i/>
          <w:sz w:val="22"/>
          <w:szCs w:val="22"/>
          <w:lang w:eastAsia="zh-CN"/>
        </w:rPr>
        <w:t xml:space="preserve"> </w:t>
      </w:r>
      <w:r w:rsidR="004F2E25" w:rsidRPr="004F2E25">
        <w:rPr>
          <w:rFonts w:hint="eastAsia"/>
          <w:b/>
          <w:i/>
          <w:sz w:val="22"/>
          <w:szCs w:val="22"/>
          <w:lang w:eastAsia="zh-CN"/>
        </w:rPr>
        <w:t>supp</w:t>
      </w:r>
      <w:r w:rsidR="004F2E25" w:rsidRPr="004F2E25">
        <w:rPr>
          <w:b/>
          <w:i/>
          <w:sz w:val="22"/>
          <w:szCs w:val="22"/>
          <w:lang w:eastAsia="zh-CN"/>
        </w:rPr>
        <w:t>orted for ACK/NACK based HARQ feedback mechanism</w:t>
      </w:r>
      <w:r w:rsidR="004F2E25" w:rsidRPr="004F2E25">
        <w:rPr>
          <w:b/>
          <w:i/>
          <w:sz w:val="22"/>
          <w:szCs w:val="22"/>
        </w:rPr>
        <w:t>.</w:t>
      </w:r>
      <w:r w:rsidRPr="00571C80">
        <w:rPr>
          <w:b/>
          <w:i/>
          <w:sz w:val="22"/>
          <w:szCs w:val="22"/>
          <w:lang w:eastAsia="zh-CN"/>
        </w:rPr>
        <w:fldChar w:fldCharType="end"/>
      </w:r>
    </w:p>
    <w:p w14:paraId="3A3CDF76" w14:textId="4A2FF894" w:rsidR="00E845B4"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_Ref78739909 \h  \* MERGEFORMAT </w:instrText>
      </w:r>
      <w:r w:rsidRPr="00571C80">
        <w:rPr>
          <w:b/>
          <w:i/>
          <w:sz w:val="22"/>
          <w:szCs w:val="22"/>
          <w:lang w:eastAsia="zh-CN"/>
        </w:rPr>
      </w:r>
      <w:r w:rsidRPr="00571C80">
        <w:rPr>
          <w:b/>
          <w:i/>
          <w:sz w:val="22"/>
          <w:szCs w:val="22"/>
          <w:lang w:eastAsia="zh-CN"/>
        </w:rPr>
        <w:fldChar w:fldCharType="separate"/>
      </w:r>
      <w:r w:rsidR="004F2E25" w:rsidRPr="004F2E25">
        <w:rPr>
          <w:b/>
          <w:i/>
          <w:sz w:val="22"/>
          <w:szCs w:val="22"/>
        </w:rPr>
        <w:t xml:space="preserve">Proposal </w:t>
      </w:r>
      <w:r w:rsidR="004F2E25" w:rsidRPr="004F2E25">
        <w:rPr>
          <w:b/>
          <w:i/>
          <w:noProof/>
          <w:sz w:val="22"/>
          <w:szCs w:val="22"/>
        </w:rPr>
        <w:t>11</w:t>
      </w:r>
      <w:r w:rsidR="004F2E25" w:rsidRPr="004F2E25">
        <w:rPr>
          <w:b/>
          <w:i/>
          <w:sz w:val="22"/>
          <w:szCs w:val="22"/>
        </w:rPr>
        <w:t>: PTM scheme 1 retransmission is supported for NACK-only based HARQ feedback mechanism.</w:t>
      </w:r>
      <w:r w:rsidRPr="00571C80">
        <w:rPr>
          <w:b/>
          <w:i/>
          <w:sz w:val="22"/>
          <w:szCs w:val="22"/>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2982EB06" w14:textId="77777777" w:rsidR="001C6EDF" w:rsidRDefault="00D04384" w:rsidP="00C870CB">
      <w:pPr>
        <w:pStyle w:val="af7"/>
        <w:numPr>
          <w:ilvl w:val="0"/>
          <w:numId w:val="7"/>
        </w:numPr>
        <w:ind w:leftChars="0"/>
        <w:rPr>
          <w:sz w:val="22"/>
          <w:szCs w:val="22"/>
          <w:lang w:eastAsia="zh-CN"/>
        </w:rPr>
      </w:pPr>
      <w:bookmarkStart w:id="19" w:name="_Ref68164318"/>
      <w:r w:rsidRPr="001C6EDF">
        <w:rPr>
          <w:sz w:val="22"/>
          <w:szCs w:val="22"/>
          <w:lang w:eastAsia="zh-CN"/>
        </w:rPr>
        <w:t xml:space="preserve">RAN1 </w:t>
      </w:r>
      <w:r w:rsidR="003853B7" w:rsidRPr="001C6EDF">
        <w:rPr>
          <w:sz w:val="22"/>
          <w:szCs w:val="22"/>
          <w:lang w:eastAsia="zh-CN"/>
        </w:rPr>
        <w:t>Chairman’s Notes, RAN1 #10</w:t>
      </w:r>
      <w:r w:rsidR="00583DDA" w:rsidRPr="001C6EDF">
        <w:rPr>
          <w:sz w:val="22"/>
          <w:szCs w:val="22"/>
          <w:lang w:eastAsia="zh-CN"/>
        </w:rPr>
        <w:t>6</w:t>
      </w:r>
      <w:r w:rsidR="003853B7" w:rsidRPr="001C6EDF">
        <w:rPr>
          <w:sz w:val="22"/>
          <w:szCs w:val="22"/>
          <w:lang w:eastAsia="zh-CN"/>
        </w:rPr>
        <w:t>-e</w:t>
      </w:r>
      <w:r w:rsidR="00583DDA" w:rsidRPr="001C6EDF">
        <w:rPr>
          <w:sz w:val="22"/>
          <w:szCs w:val="22"/>
          <w:lang w:eastAsia="zh-CN"/>
        </w:rPr>
        <w:t>, August</w:t>
      </w:r>
      <w:r w:rsidR="0065349B" w:rsidRPr="001C6EDF">
        <w:rPr>
          <w:sz w:val="22"/>
          <w:szCs w:val="22"/>
          <w:lang w:eastAsia="zh-CN"/>
        </w:rPr>
        <w:t xml:space="preserve"> </w:t>
      </w:r>
      <w:r w:rsidR="003853B7" w:rsidRPr="001C6EDF">
        <w:rPr>
          <w:sz w:val="22"/>
          <w:szCs w:val="22"/>
          <w:lang w:eastAsia="zh-CN"/>
        </w:rPr>
        <w:t>2021.</w:t>
      </w:r>
      <w:bookmarkStart w:id="20" w:name="_Ref71382934"/>
      <w:bookmarkEnd w:id="19"/>
    </w:p>
    <w:p w14:paraId="0A213F2B" w14:textId="5771FE06" w:rsidR="001C6EDF" w:rsidRPr="001C6EDF" w:rsidRDefault="00717006" w:rsidP="001C6EDF">
      <w:pPr>
        <w:pStyle w:val="af7"/>
        <w:numPr>
          <w:ilvl w:val="0"/>
          <w:numId w:val="7"/>
        </w:numPr>
        <w:ind w:leftChars="0"/>
        <w:rPr>
          <w:sz w:val="22"/>
          <w:szCs w:val="22"/>
          <w:lang w:eastAsia="zh-CN"/>
        </w:rPr>
      </w:pPr>
      <w:bookmarkStart w:id="21" w:name="_Ref71397229"/>
      <w:r>
        <w:rPr>
          <w:sz w:val="22"/>
          <w:szCs w:val="22"/>
          <w:lang w:eastAsia="zh-CN"/>
        </w:rPr>
        <w:t>R1-2109567</w:t>
      </w:r>
      <w:r w:rsidR="001C6EDF" w:rsidRPr="003853B7">
        <w:rPr>
          <w:sz w:val="22"/>
          <w:szCs w:val="22"/>
          <w:lang w:eastAsia="zh-CN"/>
        </w:rPr>
        <w:t xml:space="preserve">, </w:t>
      </w:r>
      <w:r w:rsidR="001C6EDF">
        <w:rPr>
          <w:sz w:val="22"/>
          <w:szCs w:val="22"/>
          <w:lang w:eastAsia="zh-CN"/>
        </w:rPr>
        <w:t>“</w:t>
      </w:r>
      <w:r w:rsidR="001C6EDF" w:rsidRPr="00571C80">
        <w:rPr>
          <w:sz w:val="22"/>
          <w:szCs w:val="22"/>
          <w:lang w:eastAsia="zh-CN"/>
        </w:rPr>
        <w:t>Discussion on NR MBS group scheduling for RRC_CONNECTED UEs</w:t>
      </w:r>
      <w:r w:rsidR="001C6EDF">
        <w:rPr>
          <w:sz w:val="22"/>
          <w:szCs w:val="22"/>
          <w:lang w:eastAsia="zh-CN"/>
        </w:rPr>
        <w:t>”, MediaTek, RAN1#106</w:t>
      </w:r>
      <w:r w:rsidR="008C506E">
        <w:rPr>
          <w:sz w:val="22"/>
          <w:szCs w:val="22"/>
          <w:lang w:eastAsia="zh-CN"/>
        </w:rPr>
        <w:t>bis</w:t>
      </w:r>
      <w:r w:rsidR="001C6EDF">
        <w:rPr>
          <w:sz w:val="22"/>
          <w:szCs w:val="22"/>
          <w:lang w:eastAsia="zh-CN"/>
        </w:rPr>
        <w:t xml:space="preserve">-e, </w:t>
      </w:r>
      <w:r w:rsidR="008C506E">
        <w:rPr>
          <w:sz w:val="22"/>
          <w:szCs w:val="22"/>
          <w:lang w:eastAsia="zh-CN"/>
        </w:rPr>
        <w:t>October 11th – 29</w:t>
      </w:r>
      <w:r w:rsidR="001C6EDF" w:rsidRPr="007836DD">
        <w:rPr>
          <w:sz w:val="22"/>
          <w:szCs w:val="22"/>
          <w:lang w:eastAsia="zh-CN"/>
        </w:rPr>
        <w:t>th, 2021</w:t>
      </w:r>
      <w:r w:rsidR="001C6EDF" w:rsidRPr="003853B7">
        <w:rPr>
          <w:sz w:val="22"/>
          <w:szCs w:val="22"/>
          <w:lang w:eastAsia="zh-CN"/>
        </w:rPr>
        <w:t>.</w:t>
      </w:r>
      <w:bookmarkEnd w:id="21"/>
    </w:p>
    <w:p w14:paraId="12AE8A98" w14:textId="1E7F064B" w:rsidR="00EA1B2A" w:rsidRPr="001C6EDF" w:rsidRDefault="00EA1B2A" w:rsidP="00C870CB">
      <w:pPr>
        <w:pStyle w:val="af7"/>
        <w:numPr>
          <w:ilvl w:val="0"/>
          <w:numId w:val="7"/>
        </w:numPr>
        <w:ind w:leftChars="0"/>
        <w:rPr>
          <w:sz w:val="22"/>
          <w:szCs w:val="22"/>
          <w:lang w:eastAsia="zh-CN"/>
        </w:rPr>
      </w:pPr>
      <w:r w:rsidRPr="001C6EDF">
        <w:rPr>
          <w:sz w:val="22"/>
          <w:szCs w:val="22"/>
          <w:lang w:eastAsia="zh-CN"/>
        </w:rPr>
        <w:t xml:space="preserve">RAN1 Chairman’s Notes, RAN1 #104-e, </w:t>
      </w:r>
      <w:r w:rsidR="00A71313" w:rsidRPr="001C6EDF">
        <w:rPr>
          <w:sz w:val="22"/>
          <w:szCs w:val="22"/>
          <w:lang w:eastAsia="zh-CN"/>
        </w:rPr>
        <w:t>Jan</w:t>
      </w:r>
      <w:r w:rsidRPr="001C6EDF">
        <w:rPr>
          <w:sz w:val="22"/>
          <w:szCs w:val="22"/>
          <w:lang w:eastAsia="zh-CN"/>
        </w:rPr>
        <w:t xml:space="preserve"> 2021.</w:t>
      </w:r>
      <w:bookmarkEnd w:id="20"/>
    </w:p>
    <w:sectPr w:rsidR="00EA1B2A" w:rsidRPr="001C6ED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86CCC" w14:textId="77777777" w:rsidR="007514B3" w:rsidRDefault="007514B3">
      <w:r>
        <w:separator/>
      </w:r>
    </w:p>
  </w:endnote>
  <w:endnote w:type="continuationSeparator" w:id="0">
    <w:p w14:paraId="5ABEC09C" w14:textId="77777777" w:rsidR="007514B3" w:rsidRDefault="0075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5B2B5" w14:textId="77777777" w:rsidR="007514B3" w:rsidRDefault="007514B3">
      <w:r>
        <w:separator/>
      </w:r>
    </w:p>
  </w:footnote>
  <w:footnote w:type="continuationSeparator" w:id="0">
    <w:p w14:paraId="02DC7BFA" w14:textId="77777777" w:rsidR="007514B3" w:rsidRDefault="00751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B6B33C2"/>
    <w:multiLevelType w:val="multilevel"/>
    <w:tmpl w:val="B86A3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D01C3E"/>
    <w:multiLevelType w:val="multilevel"/>
    <w:tmpl w:val="67F6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F26F1C"/>
    <w:multiLevelType w:val="multilevel"/>
    <w:tmpl w:val="958EF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2470E9"/>
    <w:multiLevelType w:val="multilevel"/>
    <w:tmpl w:val="E90C0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8352E"/>
    <w:multiLevelType w:val="hybridMultilevel"/>
    <w:tmpl w:val="E47CE83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42E9E"/>
    <w:multiLevelType w:val="multilevel"/>
    <w:tmpl w:val="3754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1333F8"/>
    <w:multiLevelType w:val="hybridMultilevel"/>
    <w:tmpl w:val="BFA0DD14"/>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C2AC6"/>
    <w:multiLevelType w:val="multilevel"/>
    <w:tmpl w:val="48AA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284C48"/>
    <w:multiLevelType w:val="multilevel"/>
    <w:tmpl w:val="6870F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EC4707"/>
    <w:multiLevelType w:val="hybridMultilevel"/>
    <w:tmpl w:val="32C4E368"/>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F95B05"/>
    <w:multiLevelType w:val="multilevel"/>
    <w:tmpl w:val="0E3C7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B1E65F0"/>
    <w:multiLevelType w:val="hybridMultilevel"/>
    <w:tmpl w:val="E738FFE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0465B7"/>
    <w:multiLevelType w:val="multilevel"/>
    <w:tmpl w:val="D206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795A3E07"/>
    <w:multiLevelType w:val="hybridMultilevel"/>
    <w:tmpl w:val="B52C0642"/>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6"/>
  </w:num>
  <w:num w:numId="3">
    <w:abstractNumId w:val="0"/>
  </w:num>
  <w:num w:numId="4">
    <w:abstractNumId w:val="11"/>
    <w:lvlOverride w:ilvl="0">
      <w:startOverride w:val="1"/>
    </w:lvlOverride>
  </w:num>
  <w:num w:numId="5">
    <w:abstractNumId w:val="19"/>
  </w:num>
  <w:num w:numId="6">
    <w:abstractNumId w:val="10"/>
  </w:num>
  <w:num w:numId="7">
    <w:abstractNumId w:val="14"/>
  </w:num>
  <w:num w:numId="8">
    <w:abstractNumId w:val="21"/>
  </w:num>
  <w:num w:numId="9">
    <w:abstractNumId w:val="3"/>
  </w:num>
  <w:num w:numId="10">
    <w:abstractNumId w:val="2"/>
  </w:num>
  <w:num w:numId="11">
    <w:abstractNumId w:val="6"/>
  </w:num>
  <w:num w:numId="12">
    <w:abstractNumId w:val="13"/>
  </w:num>
  <w:num w:numId="13">
    <w:abstractNumId w:val="7"/>
  </w:num>
  <w:num w:numId="14">
    <w:abstractNumId w:val="1"/>
  </w:num>
  <w:num w:numId="15">
    <w:abstractNumId w:val="8"/>
  </w:num>
  <w:num w:numId="16">
    <w:abstractNumId w:val="18"/>
  </w:num>
  <w:num w:numId="17">
    <w:abstractNumId w:val="17"/>
  </w:num>
  <w:num w:numId="18">
    <w:abstractNumId w:val="5"/>
  </w:num>
  <w:num w:numId="19">
    <w:abstractNumId w:val="15"/>
  </w:num>
  <w:num w:numId="20">
    <w:abstractNumId w:val="22"/>
  </w:num>
  <w:num w:numId="21">
    <w:abstractNumId w:val="12"/>
  </w:num>
  <w:num w:numId="22">
    <w:abstractNumId w:val="9"/>
  </w:num>
  <w:num w:numId="23">
    <w:abstractNumId w:val="4"/>
  </w:num>
  <w:num w:numId="2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3DA"/>
    <w:rsid w:val="002548BC"/>
    <w:rsid w:val="00254B03"/>
    <w:rsid w:val="00255174"/>
    <w:rsid w:val="00255214"/>
    <w:rsid w:val="00255801"/>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468A"/>
    <w:rsid w:val="00294724"/>
    <w:rsid w:val="00294936"/>
    <w:rsid w:val="00294BA0"/>
    <w:rsid w:val="00295077"/>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8B3"/>
    <w:rsid w:val="002B7A22"/>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AED"/>
    <w:rsid w:val="00392D0A"/>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6DA"/>
    <w:rsid w:val="00471A0B"/>
    <w:rsid w:val="00471F7A"/>
    <w:rsid w:val="00471FD5"/>
    <w:rsid w:val="004720F7"/>
    <w:rsid w:val="00472A28"/>
    <w:rsid w:val="00472B1B"/>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321"/>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5"/>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742"/>
    <w:rsid w:val="00630CAF"/>
    <w:rsid w:val="00631A32"/>
    <w:rsid w:val="00631E57"/>
    <w:rsid w:val="00631FEA"/>
    <w:rsid w:val="006321E9"/>
    <w:rsid w:val="00632A67"/>
    <w:rsid w:val="006332F7"/>
    <w:rsid w:val="00633344"/>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A1"/>
    <w:rsid w:val="00677B15"/>
    <w:rsid w:val="00677BA6"/>
    <w:rsid w:val="00677C2E"/>
    <w:rsid w:val="00677E5D"/>
    <w:rsid w:val="00677F05"/>
    <w:rsid w:val="0068025C"/>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006"/>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DFB"/>
    <w:rsid w:val="00AB4FFE"/>
    <w:rsid w:val="00AB55C1"/>
    <w:rsid w:val="00AB5627"/>
    <w:rsid w:val="00AB591E"/>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8F1"/>
    <w:rsid w:val="00AD6BE3"/>
    <w:rsid w:val="00AD703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051"/>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C71B1-ADB4-4B6D-AF53-E55848D4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8555</TotalTime>
  <Pages>5</Pages>
  <Words>2371</Words>
  <Characters>13517</Characters>
  <Application>Microsoft Office Word</Application>
  <DocSecurity>0</DocSecurity>
  <Lines>112</Lines>
  <Paragraphs>31</Paragraphs>
  <ScaleCrop>false</ScaleCrop>
  <Company/>
  <LinksUpToDate>false</LinksUpToDate>
  <CharactersWithSpaces>15857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2542</cp:revision>
  <cp:lastPrinted>2013-04-02T02:18:00Z</cp:lastPrinted>
  <dcterms:created xsi:type="dcterms:W3CDTF">2019-08-16T08:26:00Z</dcterms:created>
  <dcterms:modified xsi:type="dcterms:W3CDTF">2021-10-01T06:56:00Z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